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3A60F0" w14:textId="77777777" w:rsidR="00E360B5" w:rsidRDefault="00BC34D2">
      <w:pPr>
        <w:pStyle w:val="a3"/>
        <w:tabs>
          <w:tab w:val="left" w:pos="4536"/>
        </w:tabs>
        <w:snapToGrid w:val="0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INCLUDEPICTURE  "</w:instrText>
      </w:r>
      <w:r>
        <w:rPr>
          <w:rFonts w:ascii="Times New Roman" w:hAnsi="Times New Roman" w:cs="Times New Roman"/>
          <w:b/>
          <w:sz w:val="24"/>
          <w:szCs w:val="24"/>
        </w:rPr>
        <w:instrText>课二十三</w:instrText>
      </w:r>
      <w:r>
        <w:rPr>
          <w:rFonts w:ascii="Times New Roman" w:hAnsi="Times New Roman" w:cs="Times New Roman"/>
          <w:b/>
          <w:sz w:val="24"/>
          <w:szCs w:val="24"/>
        </w:rPr>
        <w:instrText xml:space="preserve">.TIF" </w:instrText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INCLUDEPICTURE  "D:\\2025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同步课件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\\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方正文件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\\11.4\\25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教师用书（海南）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11.4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董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\\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中外历史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纲要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下（教用）海南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\\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课二十三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"C:\\Users\\Administrator\\Downloads\\25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)\\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课二十三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)\\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课二十三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)\\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课二十三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)\\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课二十三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)\\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课二十三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)\\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课二十三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"C:\\Users\\admin\\Desktop\\25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%20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%20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)\\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课二十三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>
        <w:rPr>
          <w:rFonts w:ascii="Times New Roman" w:hAnsi="Times New Roman" w:cs="Times New Roman"/>
          <w:b/>
          <w:sz w:val="24"/>
          <w:szCs w:val="24"/>
        </w:rPr>
        <w:pict w14:anchorId="6D27267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0.75pt;height:47.25pt">
            <v:imagedata r:id="rId6" r:href="rId7"/>
          </v:shape>
        </w:pict>
      </w:r>
      <w:r>
        <w:rPr>
          <w:rFonts w:ascii="Times New Roman" w:hAnsi="Times New Roman" w:cs="Times New Roman"/>
          <w:b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p w14:paraId="41DA10AB" w14:textId="77777777" w:rsidR="00E360B5" w:rsidRDefault="00BC34D2">
      <w:pPr>
        <w:pStyle w:val="a3"/>
        <w:tabs>
          <w:tab w:val="left" w:pos="4536"/>
        </w:tabs>
        <w:snapToGrid w:val="0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INCLUDEPICTURE  "A</w:instrText>
      </w:r>
      <w:r>
        <w:rPr>
          <w:rFonts w:ascii="Times New Roman" w:hAnsi="Times New Roman" w:cs="Times New Roman"/>
          <w:b/>
          <w:sz w:val="24"/>
          <w:szCs w:val="24"/>
        </w:rPr>
        <w:instrText>组</w:instrText>
      </w:r>
      <w:r>
        <w:rPr>
          <w:rFonts w:ascii="Times New Roman" w:hAnsi="Times New Roman" w:cs="Times New Roman"/>
          <w:b/>
          <w:sz w:val="24"/>
          <w:szCs w:val="24"/>
        </w:rPr>
        <w:instrText xml:space="preserve">.TIF" </w:instrText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INCLUDEPICTURE  "D:\\2025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同步课件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\\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方正文件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\\11.4\\25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教师用书（海南）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11.4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董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\\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中外历史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纲要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下（教用）海南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\\A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"C:\\Users\\Administrator\\Downloads\\25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)\\A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)\\A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)\\A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)\\A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)\\A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)\\A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"C:\\Users\\admin\\Desktop\\25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%20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%20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)\\A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>
        <w:rPr>
          <w:rFonts w:ascii="Times New Roman" w:hAnsi="Times New Roman" w:cs="Times New Roman"/>
          <w:b/>
          <w:sz w:val="24"/>
          <w:szCs w:val="24"/>
        </w:rPr>
        <w:pict w14:anchorId="7E57EB50">
          <v:shape id="_x0000_i1026" type="#_x0000_t75" style="width:211.5pt;height:21pt">
            <v:imagedata r:id="rId8" r:href="rId9"/>
          </v:shape>
        </w:pict>
      </w:r>
      <w:r>
        <w:rPr>
          <w:rFonts w:ascii="Times New Roman" w:hAnsi="Times New Roman" w:cs="Times New Roman"/>
          <w:b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p w14:paraId="123138BB" w14:textId="77777777" w:rsidR="00E360B5" w:rsidRDefault="00BC34D2">
      <w:pPr>
        <w:pStyle w:val="a3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黑体" w:hAnsi="Times New Roman" w:cs="Times New Roman"/>
          <w:b/>
          <w:sz w:val="24"/>
          <w:szCs w:val="24"/>
        </w:rPr>
        <w:t>知识点</w:t>
      </w:r>
      <w:r>
        <w:rPr>
          <w:rFonts w:ascii="Times New Roman" w:eastAsia="黑体" w:hAnsi="Times New Roman" w:cs="Times New Roman"/>
          <w:b/>
          <w:sz w:val="24"/>
          <w:szCs w:val="24"/>
        </w:rPr>
        <w:t>1</w:t>
      </w:r>
      <w:r>
        <w:rPr>
          <w:rFonts w:ascii="Times New Roman" w:eastAsia="黑体" w:hAnsi="Times New Roman" w:cs="Times New Roman"/>
          <w:b/>
          <w:sz w:val="24"/>
          <w:szCs w:val="24"/>
        </w:rPr>
        <w:t xml:space="preserve">　对世界和平与发展的追求</w:t>
      </w:r>
    </w:p>
    <w:p w14:paraId="0DB7F787" w14:textId="77777777" w:rsidR="00E360B5" w:rsidRDefault="00BC34D2">
      <w:pPr>
        <w:pStyle w:val="a3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hAnsi="宋体" w:cs="Times New Roman"/>
          <w:b/>
          <w:sz w:val="24"/>
          <w:szCs w:val="24"/>
        </w:rPr>
        <w:t>“</w:t>
      </w:r>
      <w:r>
        <w:rPr>
          <w:rFonts w:ascii="Times New Roman" w:hAnsi="Times New Roman" w:cs="Times New Roman"/>
          <w:b/>
          <w:sz w:val="24"/>
          <w:szCs w:val="24"/>
        </w:rPr>
        <w:t>我们主张顺应历史潮流，维护全人类的共同利益；主张建立公正合理的国际政治经济新秩序。</w:t>
      </w:r>
      <w:r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>
        <w:rPr>
          <w:rFonts w:ascii="Times New Roman" w:hAnsi="Times New Roman" w:cs="Times New Roman"/>
          <w:b/>
          <w:sz w:val="24"/>
          <w:szCs w:val="24"/>
        </w:rPr>
        <w:t>这段话反映了当今发展的历史潮流是</w:t>
      </w:r>
      <w:r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 xml:space="preserve">　　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14:paraId="42376528" w14:textId="77777777" w:rsidR="00E360B5" w:rsidRDefault="00BC34D2">
      <w:pPr>
        <w:pStyle w:val="a3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 w:hint="eastAsia"/>
          <w:b/>
          <w:sz w:val="24"/>
          <w:szCs w:val="24"/>
        </w:rPr>
        <w:t>．</w:t>
      </w:r>
      <w:r>
        <w:rPr>
          <w:rFonts w:ascii="Times New Roman" w:hAnsi="Times New Roman" w:cs="Times New Roman"/>
          <w:b/>
          <w:sz w:val="24"/>
          <w:szCs w:val="24"/>
        </w:rPr>
        <w:t>和平</w:t>
      </w:r>
      <w:r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>
        <w:rPr>
          <w:rFonts w:ascii="Times New Roman" w:hAnsi="Times New Roman" w:cs="Times New Roman"/>
          <w:b/>
          <w:sz w:val="24"/>
          <w:szCs w:val="24"/>
        </w:rPr>
        <w:t>发展</w:t>
      </w:r>
      <w:r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>
        <w:rPr>
          <w:rFonts w:ascii="Times New Roman" w:hAnsi="Times New Roman" w:cs="Times New Roman"/>
          <w:b/>
          <w:sz w:val="24"/>
          <w:szCs w:val="24"/>
        </w:rPr>
        <w:t>合作</w:t>
      </w:r>
      <w:r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>
        <w:rPr>
          <w:rFonts w:ascii="Times New Roman" w:hAnsi="Times New Roman" w:cs="Times New Roman"/>
          <w:b/>
          <w:sz w:val="24"/>
          <w:szCs w:val="24"/>
        </w:rPr>
        <w:t>共赢</w:t>
      </w:r>
    </w:p>
    <w:p w14:paraId="42BC90A9" w14:textId="77777777" w:rsidR="00E360B5" w:rsidRDefault="00BC34D2">
      <w:pPr>
        <w:pStyle w:val="a3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</w:t>
      </w:r>
      <w:r>
        <w:rPr>
          <w:rFonts w:ascii="Times New Roman" w:hAnsi="Times New Roman" w:cs="Times New Roman"/>
          <w:b/>
          <w:sz w:val="24"/>
          <w:szCs w:val="24"/>
        </w:rPr>
        <w:t>．人道主义</w:t>
      </w:r>
    </w:p>
    <w:p w14:paraId="15B23454" w14:textId="77777777" w:rsidR="00E360B5" w:rsidRDefault="00BC34D2">
      <w:pPr>
        <w:pStyle w:val="a3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</w:t>
      </w:r>
      <w:r>
        <w:rPr>
          <w:rFonts w:ascii="Times New Roman" w:hAnsi="Times New Roman" w:cs="Times New Roman"/>
          <w:b/>
          <w:sz w:val="24"/>
          <w:szCs w:val="24"/>
        </w:rPr>
        <w:t>．恐怖主义</w:t>
      </w:r>
    </w:p>
    <w:p w14:paraId="0B5BDE83" w14:textId="77777777" w:rsidR="00E360B5" w:rsidRDefault="00BC34D2">
      <w:pPr>
        <w:pStyle w:val="a3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</w:t>
      </w:r>
      <w:r>
        <w:rPr>
          <w:rFonts w:ascii="Times New Roman" w:hAnsi="Times New Roman" w:cs="Times New Roman"/>
          <w:b/>
          <w:sz w:val="24"/>
          <w:szCs w:val="24"/>
        </w:rPr>
        <w:t>．霸权主义</w:t>
      </w:r>
    </w:p>
    <w:p w14:paraId="276386C3" w14:textId="77777777" w:rsidR="00E360B5" w:rsidRDefault="00BC34D2">
      <w:pPr>
        <w:pStyle w:val="a3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b/>
          <w:sz w:val="24"/>
          <w:szCs w:val="24"/>
        </w:rPr>
        <w:t>解析</w:t>
      </w:r>
      <w:r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>
        <w:rPr>
          <w:rFonts w:ascii="Times New Roman" w:eastAsia="华文楷体" w:hAnsi="Times New Roman" w:cs="Times New Roman"/>
          <w:b/>
          <w:sz w:val="24"/>
          <w:szCs w:val="24"/>
        </w:rPr>
        <w:t>材料</w:t>
      </w:r>
      <w:r>
        <w:rPr>
          <w:rFonts w:hAnsi="宋体" w:cs="Times New Roman"/>
          <w:b/>
          <w:sz w:val="24"/>
          <w:szCs w:val="24"/>
        </w:rPr>
        <w:t>“</w:t>
      </w:r>
      <w:r>
        <w:rPr>
          <w:rFonts w:ascii="Times New Roman" w:eastAsia="华文楷体" w:hAnsi="Times New Roman" w:cs="Times New Roman"/>
          <w:b/>
          <w:sz w:val="24"/>
          <w:szCs w:val="24"/>
        </w:rPr>
        <w:t>主张建立公正合理的国际政治经济新秩序</w:t>
      </w:r>
      <w:r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>
        <w:rPr>
          <w:rFonts w:ascii="Times New Roman" w:eastAsia="华文楷体" w:hAnsi="Times New Roman" w:cs="Times New Roman"/>
          <w:b/>
          <w:sz w:val="24"/>
          <w:szCs w:val="24"/>
        </w:rPr>
        <w:t>说明和平</w:t>
      </w:r>
      <w:r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>
        <w:rPr>
          <w:rFonts w:ascii="Times New Roman" w:eastAsia="华文楷体" w:hAnsi="Times New Roman" w:cs="Times New Roman"/>
          <w:b/>
          <w:sz w:val="24"/>
          <w:szCs w:val="24"/>
        </w:rPr>
        <w:t>发展</w:t>
      </w:r>
      <w:r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>
        <w:rPr>
          <w:rFonts w:ascii="Times New Roman" w:eastAsia="华文楷体" w:hAnsi="Times New Roman" w:cs="Times New Roman"/>
          <w:b/>
          <w:sz w:val="24"/>
          <w:szCs w:val="24"/>
        </w:rPr>
        <w:t>合作</w:t>
      </w:r>
      <w:r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>
        <w:rPr>
          <w:rFonts w:ascii="Times New Roman" w:eastAsia="华文楷体" w:hAnsi="Times New Roman" w:cs="Times New Roman"/>
          <w:b/>
          <w:sz w:val="24"/>
          <w:szCs w:val="24"/>
        </w:rPr>
        <w:t>共赢成为不可阻挡的历史潮流，</w:t>
      </w:r>
      <w:r>
        <w:rPr>
          <w:rFonts w:ascii="Times New Roman" w:eastAsia="华文楷体" w:hAnsi="Times New Roman" w:cs="Times New Roman"/>
          <w:b/>
          <w:sz w:val="24"/>
          <w:szCs w:val="24"/>
        </w:rPr>
        <w:t>A</w:t>
      </w:r>
      <w:r>
        <w:rPr>
          <w:rFonts w:ascii="Times New Roman" w:eastAsia="华文楷体" w:hAnsi="Times New Roman" w:cs="Times New Roman"/>
          <w:b/>
          <w:sz w:val="24"/>
          <w:szCs w:val="24"/>
        </w:rPr>
        <w:t>项正确；人道主义与材料无关，</w:t>
      </w:r>
      <w:r>
        <w:rPr>
          <w:rFonts w:ascii="Times New Roman" w:eastAsia="华文楷体" w:hAnsi="Times New Roman" w:cs="Times New Roman"/>
          <w:b/>
          <w:sz w:val="24"/>
          <w:szCs w:val="24"/>
        </w:rPr>
        <w:t>B</w:t>
      </w:r>
      <w:r>
        <w:rPr>
          <w:rFonts w:ascii="Times New Roman" w:eastAsia="华文楷体" w:hAnsi="Times New Roman" w:cs="Times New Roman"/>
          <w:b/>
          <w:sz w:val="24"/>
          <w:szCs w:val="24"/>
        </w:rPr>
        <w:t>项排除；</w:t>
      </w:r>
      <w:r>
        <w:rPr>
          <w:rFonts w:ascii="Times New Roman" w:eastAsia="华文楷体" w:hAnsi="Times New Roman" w:cs="Times New Roman"/>
          <w:b/>
          <w:sz w:val="24"/>
          <w:szCs w:val="24"/>
        </w:rPr>
        <w:t>C</w:t>
      </w:r>
      <w:r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>
        <w:rPr>
          <w:rFonts w:ascii="Times New Roman" w:eastAsia="华文楷体" w:hAnsi="Times New Roman" w:cs="Times New Roman"/>
          <w:b/>
          <w:sz w:val="24"/>
          <w:szCs w:val="24"/>
        </w:rPr>
        <w:t>D</w:t>
      </w:r>
      <w:r>
        <w:rPr>
          <w:rFonts w:ascii="Times New Roman" w:eastAsia="华文楷体" w:hAnsi="Times New Roman" w:cs="Times New Roman"/>
          <w:b/>
          <w:sz w:val="24"/>
          <w:szCs w:val="24"/>
        </w:rPr>
        <w:t>两项说法明显错误，排除。</w:t>
      </w:r>
    </w:p>
    <w:p w14:paraId="5AC22D91" w14:textId="77777777" w:rsidR="00E360B5" w:rsidRDefault="00BC34D2">
      <w:pPr>
        <w:pStyle w:val="a3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2.1985</w:t>
      </w:r>
      <w:r>
        <w:rPr>
          <w:rFonts w:ascii="Times New Roman" w:hAnsi="Times New Roman" w:cs="Times New Roman"/>
          <w:b/>
          <w:sz w:val="24"/>
          <w:szCs w:val="24"/>
        </w:rPr>
        <w:t>年，邓小平认为</w:t>
      </w:r>
      <w:r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>
        <w:rPr>
          <w:rFonts w:hAnsi="宋体" w:cs="Times New Roman"/>
          <w:b/>
          <w:sz w:val="24"/>
          <w:szCs w:val="24"/>
        </w:rPr>
        <w:t>“</w:t>
      </w:r>
      <w:r>
        <w:rPr>
          <w:rFonts w:ascii="Times New Roman" w:hAnsi="Times New Roman" w:cs="Times New Roman"/>
          <w:b/>
          <w:sz w:val="24"/>
          <w:szCs w:val="24"/>
        </w:rPr>
        <w:t>现在世界上真正大的问题，带全球性的战略问题，一个是和平问题，一个是经济问题或者说发展问题。和平问题是东西问题，发展问题是南北问题。</w:t>
      </w:r>
      <w:r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>
        <w:rPr>
          <w:rFonts w:ascii="Times New Roman" w:hAnsi="Times New Roman" w:cs="Times New Roman"/>
          <w:b/>
          <w:sz w:val="24"/>
          <w:szCs w:val="24"/>
        </w:rPr>
        <w:t>其中，影响</w:t>
      </w:r>
      <w:r>
        <w:rPr>
          <w:rFonts w:hAnsi="宋体" w:cs="Times New Roman"/>
          <w:b/>
          <w:sz w:val="24"/>
          <w:szCs w:val="24"/>
        </w:rPr>
        <w:t>“</w:t>
      </w:r>
      <w:r>
        <w:rPr>
          <w:rFonts w:ascii="Times New Roman" w:hAnsi="Times New Roman" w:cs="Times New Roman"/>
          <w:b/>
          <w:sz w:val="24"/>
          <w:szCs w:val="24"/>
        </w:rPr>
        <w:t>东西问题</w:t>
      </w:r>
      <w:r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>
        <w:rPr>
          <w:rFonts w:ascii="Times New Roman" w:hAnsi="Times New Roman" w:cs="Times New Roman"/>
          <w:b/>
          <w:sz w:val="24"/>
          <w:szCs w:val="24"/>
        </w:rPr>
        <w:t>的主要因素是</w:t>
      </w:r>
      <w:r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 xml:space="preserve">　　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14:paraId="1A61350F" w14:textId="77777777" w:rsidR="00E360B5" w:rsidRDefault="00BC34D2">
      <w:pPr>
        <w:pStyle w:val="a3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．冷战对峙</w:t>
      </w:r>
      <w:r>
        <w:rPr>
          <w:rFonts w:ascii="Times New Roman" w:hAnsi="Times New Roman" w:cs="Times New Roman"/>
          <w:b/>
          <w:sz w:val="24"/>
          <w:szCs w:val="24"/>
        </w:rPr>
        <w:t xml:space="preserve">    B</w:t>
      </w:r>
      <w:r>
        <w:rPr>
          <w:rFonts w:ascii="Times New Roman" w:hAnsi="Times New Roman" w:cs="Times New Roman"/>
          <w:b/>
          <w:sz w:val="24"/>
          <w:szCs w:val="24"/>
        </w:rPr>
        <w:t>．苏联模式僵化</w:t>
      </w:r>
    </w:p>
    <w:p w14:paraId="13AFB27B" w14:textId="77777777" w:rsidR="00E360B5" w:rsidRDefault="00BC34D2">
      <w:pPr>
        <w:pStyle w:val="a3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</w:t>
      </w:r>
      <w:r>
        <w:rPr>
          <w:rFonts w:ascii="Times New Roman" w:hAnsi="Times New Roman" w:cs="Times New Roman"/>
          <w:b/>
          <w:sz w:val="24"/>
          <w:szCs w:val="24"/>
        </w:rPr>
        <w:t>．经济全球化</w:t>
      </w:r>
      <w:r>
        <w:rPr>
          <w:rFonts w:ascii="Times New Roman" w:hAnsi="Times New Roman" w:cs="Times New Roman"/>
          <w:b/>
          <w:sz w:val="24"/>
          <w:szCs w:val="24"/>
        </w:rPr>
        <w:t xml:space="preserve">    D</w:t>
      </w:r>
      <w:r>
        <w:rPr>
          <w:rFonts w:ascii="Times New Roman" w:hAnsi="Times New Roman" w:cs="Times New Roman"/>
          <w:b/>
          <w:sz w:val="24"/>
          <w:szCs w:val="24"/>
        </w:rPr>
        <w:t>．改革开放</w:t>
      </w:r>
    </w:p>
    <w:p w14:paraId="5A255B4E" w14:textId="77777777" w:rsidR="00E360B5" w:rsidRDefault="00BC34D2">
      <w:pPr>
        <w:pStyle w:val="a3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b/>
          <w:sz w:val="24"/>
          <w:szCs w:val="24"/>
        </w:rPr>
        <w:t>解析</w:t>
      </w:r>
      <w:r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>
        <w:rPr>
          <w:rFonts w:ascii="Times New Roman" w:eastAsia="华文楷体" w:hAnsi="Times New Roman" w:cs="Times New Roman"/>
          <w:b/>
          <w:sz w:val="24"/>
          <w:szCs w:val="24"/>
        </w:rPr>
        <w:t>根据材料并结合所学知识可知，和平问题是东西问题，这里的东西问题主要是意识形态的对立，即美苏冷战，故选</w:t>
      </w:r>
      <w:r>
        <w:rPr>
          <w:rFonts w:ascii="Times New Roman" w:eastAsia="华文楷体" w:hAnsi="Times New Roman" w:cs="Times New Roman"/>
          <w:b/>
          <w:sz w:val="24"/>
          <w:szCs w:val="24"/>
        </w:rPr>
        <w:t>A</w:t>
      </w:r>
      <w:r>
        <w:rPr>
          <w:rFonts w:ascii="Times New Roman" w:eastAsia="华文楷体" w:hAnsi="Times New Roman" w:cs="Times New Roman"/>
          <w:b/>
          <w:sz w:val="24"/>
          <w:szCs w:val="24"/>
        </w:rPr>
        <w:t>项；苏联模式僵化并未涉及和平问题，而是体制问题，排除</w:t>
      </w:r>
      <w:r>
        <w:rPr>
          <w:rFonts w:ascii="Times New Roman" w:eastAsia="华文楷体" w:hAnsi="Times New Roman" w:cs="Times New Roman"/>
          <w:b/>
          <w:sz w:val="24"/>
          <w:szCs w:val="24"/>
        </w:rPr>
        <w:t>B</w:t>
      </w:r>
      <w:r>
        <w:rPr>
          <w:rFonts w:ascii="Times New Roman" w:eastAsia="华文楷体" w:hAnsi="Times New Roman" w:cs="Times New Roman"/>
          <w:b/>
          <w:sz w:val="24"/>
          <w:szCs w:val="24"/>
        </w:rPr>
        <w:t>项；</w:t>
      </w:r>
      <w:r>
        <w:rPr>
          <w:rFonts w:ascii="Times New Roman" w:eastAsia="华文楷体" w:hAnsi="Times New Roman" w:cs="Times New Roman"/>
          <w:b/>
          <w:sz w:val="24"/>
          <w:szCs w:val="24"/>
        </w:rPr>
        <w:t>C</w:t>
      </w:r>
      <w:r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>
        <w:rPr>
          <w:rFonts w:ascii="Times New Roman" w:eastAsia="华文楷体" w:hAnsi="Times New Roman" w:cs="Times New Roman"/>
          <w:b/>
          <w:sz w:val="24"/>
          <w:szCs w:val="24"/>
        </w:rPr>
        <w:t>D</w:t>
      </w:r>
      <w:r>
        <w:rPr>
          <w:rFonts w:ascii="Times New Roman" w:eastAsia="华文楷体" w:hAnsi="Times New Roman" w:cs="Times New Roman"/>
          <w:b/>
          <w:sz w:val="24"/>
          <w:szCs w:val="24"/>
        </w:rPr>
        <w:t>两项与</w:t>
      </w:r>
      <w:r>
        <w:rPr>
          <w:rFonts w:hAnsi="宋体" w:cs="Times New Roman"/>
          <w:b/>
          <w:sz w:val="24"/>
          <w:szCs w:val="24"/>
        </w:rPr>
        <w:t>“</w:t>
      </w:r>
      <w:r>
        <w:rPr>
          <w:rFonts w:ascii="Times New Roman" w:eastAsia="华文楷体" w:hAnsi="Times New Roman" w:cs="Times New Roman"/>
          <w:b/>
          <w:sz w:val="24"/>
          <w:szCs w:val="24"/>
        </w:rPr>
        <w:t>东西问题</w:t>
      </w:r>
      <w:r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>
        <w:rPr>
          <w:rFonts w:ascii="Times New Roman" w:eastAsia="华文楷体" w:hAnsi="Times New Roman" w:cs="Times New Roman"/>
          <w:b/>
          <w:sz w:val="24"/>
          <w:szCs w:val="24"/>
        </w:rPr>
        <w:t>无关，排除。</w:t>
      </w:r>
    </w:p>
    <w:p w14:paraId="7AEB7A65" w14:textId="77777777" w:rsidR="00E360B5" w:rsidRDefault="00BC34D2">
      <w:pPr>
        <w:pStyle w:val="a3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黑体" w:hAnsi="Times New Roman" w:cs="Times New Roman"/>
          <w:b/>
          <w:sz w:val="24"/>
          <w:szCs w:val="24"/>
        </w:rPr>
        <w:t>知识点</w:t>
      </w:r>
      <w:r>
        <w:rPr>
          <w:rFonts w:ascii="Times New Roman" w:eastAsia="黑体" w:hAnsi="Times New Roman" w:cs="Times New Roman"/>
          <w:b/>
          <w:sz w:val="24"/>
          <w:szCs w:val="24"/>
        </w:rPr>
        <w:t>2</w:t>
      </w:r>
      <w:r>
        <w:rPr>
          <w:rFonts w:ascii="Times New Roman" w:eastAsia="黑体" w:hAnsi="Times New Roman" w:cs="Times New Roman"/>
          <w:b/>
          <w:sz w:val="24"/>
          <w:szCs w:val="24"/>
        </w:rPr>
        <w:t xml:space="preserve">　人类发展面临的问题</w:t>
      </w:r>
    </w:p>
    <w:p w14:paraId="68D6CDEB" w14:textId="77777777" w:rsidR="00E360B5" w:rsidRDefault="00BC34D2">
      <w:pPr>
        <w:pStyle w:val="a3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3.20</w:t>
      </w:r>
      <w:r>
        <w:rPr>
          <w:rFonts w:ascii="Times New Roman" w:hAnsi="Times New Roman" w:cs="Times New Roman"/>
          <w:b/>
          <w:sz w:val="24"/>
          <w:szCs w:val="24"/>
        </w:rPr>
        <w:t>世纪末，世界经济发展中的南北贫富差距越来越大。进入</w:t>
      </w:r>
      <w:r>
        <w:rPr>
          <w:rFonts w:ascii="Times New Roman" w:hAnsi="Times New Roman" w:cs="Times New Roman"/>
          <w:b/>
          <w:sz w:val="24"/>
          <w:szCs w:val="24"/>
        </w:rPr>
        <w:t>21</w:t>
      </w:r>
      <w:r>
        <w:rPr>
          <w:rFonts w:ascii="Times New Roman" w:hAnsi="Times New Roman" w:cs="Times New Roman"/>
          <w:b/>
          <w:sz w:val="24"/>
          <w:szCs w:val="24"/>
        </w:rPr>
        <w:t>世纪后，又出现了全球生态环境恶化</w:t>
      </w:r>
      <w:r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>
        <w:rPr>
          <w:rFonts w:ascii="Times New Roman" w:hAnsi="Times New Roman" w:cs="Times New Roman"/>
          <w:b/>
          <w:sz w:val="24"/>
          <w:szCs w:val="24"/>
        </w:rPr>
        <w:t>欧美发达国家能源短缺和国际金融市场</w:t>
      </w:r>
      <w:r>
        <w:rPr>
          <w:rFonts w:ascii="Times New Roman" w:hAnsi="Times New Roman" w:cs="Times New Roman" w:hint="eastAsia"/>
          <w:b/>
          <w:sz w:val="24"/>
          <w:szCs w:val="24"/>
        </w:rPr>
        <w:t>动荡等问题。这些问题</w:t>
      </w:r>
      <w:r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 xml:space="preserve">　　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14:paraId="347F23BE" w14:textId="77777777" w:rsidR="00E360B5" w:rsidRDefault="00BC34D2">
      <w:pPr>
        <w:pStyle w:val="a3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．进一步加快了经济全球化进程</w:t>
      </w:r>
    </w:p>
    <w:p w14:paraId="2CD1BD52" w14:textId="77777777" w:rsidR="00E360B5" w:rsidRDefault="00BC34D2">
      <w:pPr>
        <w:pStyle w:val="a3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</w:t>
      </w:r>
      <w:r>
        <w:rPr>
          <w:rFonts w:ascii="Times New Roman" w:hAnsi="Times New Roman" w:cs="Times New Roman"/>
          <w:b/>
          <w:sz w:val="24"/>
          <w:szCs w:val="24"/>
        </w:rPr>
        <w:t>．促进了凯恩斯主义的诞生</w:t>
      </w:r>
    </w:p>
    <w:p w14:paraId="5586809F" w14:textId="77777777" w:rsidR="00E360B5" w:rsidRDefault="00BC34D2">
      <w:pPr>
        <w:pStyle w:val="a3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</w:t>
      </w:r>
      <w:r>
        <w:rPr>
          <w:rFonts w:ascii="Times New Roman" w:hAnsi="Times New Roman" w:cs="Times New Roman"/>
          <w:b/>
          <w:sz w:val="24"/>
          <w:szCs w:val="24"/>
        </w:rPr>
        <w:t>．对国际秩序造成重大影响</w:t>
      </w:r>
    </w:p>
    <w:p w14:paraId="046DFED9" w14:textId="77777777" w:rsidR="00E360B5" w:rsidRDefault="00BC34D2">
      <w:pPr>
        <w:pStyle w:val="a3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D</w:t>
      </w:r>
      <w:r>
        <w:rPr>
          <w:rFonts w:ascii="Times New Roman" w:hAnsi="Times New Roman" w:cs="Times New Roman"/>
          <w:b/>
          <w:sz w:val="24"/>
          <w:szCs w:val="24"/>
        </w:rPr>
        <w:t>．给发展中国家带来了机遇</w:t>
      </w:r>
    </w:p>
    <w:p w14:paraId="5DAE8D4A" w14:textId="77777777" w:rsidR="00E360B5" w:rsidRDefault="00BC34D2">
      <w:pPr>
        <w:pStyle w:val="a3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</w:t>
      </w:r>
      <w:r>
        <w:rPr>
          <w:rFonts w:ascii="Times New Roman" w:hAnsi="Times New Roman" w:cs="Times New Roman"/>
          <w:b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b/>
          <w:sz w:val="24"/>
          <w:szCs w:val="24"/>
        </w:rPr>
        <w:t>解析</w:t>
      </w:r>
      <w:r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>
        <w:rPr>
          <w:rFonts w:ascii="Times New Roman" w:eastAsia="华文楷体" w:hAnsi="Times New Roman" w:cs="Times New Roman"/>
          <w:b/>
          <w:sz w:val="24"/>
          <w:szCs w:val="24"/>
        </w:rPr>
        <w:t>根据材料并结合所学知识可知，</w:t>
      </w:r>
      <w:r>
        <w:rPr>
          <w:rFonts w:ascii="Times New Roman" w:eastAsia="华文楷体" w:hAnsi="Times New Roman" w:cs="Times New Roman"/>
          <w:b/>
          <w:sz w:val="24"/>
          <w:szCs w:val="24"/>
        </w:rPr>
        <w:t>21</w:t>
      </w:r>
      <w:r>
        <w:rPr>
          <w:rFonts w:ascii="Times New Roman" w:eastAsia="华文楷体" w:hAnsi="Times New Roman" w:cs="Times New Roman"/>
          <w:b/>
          <w:sz w:val="24"/>
          <w:szCs w:val="24"/>
        </w:rPr>
        <w:t>世纪以来，全球生态环境问题</w:t>
      </w:r>
      <w:r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>
        <w:rPr>
          <w:rFonts w:ascii="Times New Roman" w:eastAsia="华文楷体" w:hAnsi="Times New Roman" w:cs="Times New Roman"/>
          <w:b/>
          <w:sz w:val="24"/>
          <w:szCs w:val="24"/>
        </w:rPr>
        <w:t>能源短缺问题</w:t>
      </w:r>
      <w:r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>
        <w:rPr>
          <w:rFonts w:ascii="Times New Roman" w:eastAsia="华文楷体" w:hAnsi="Times New Roman" w:cs="Times New Roman"/>
          <w:b/>
          <w:sz w:val="24"/>
          <w:szCs w:val="24"/>
        </w:rPr>
        <w:t>国际金融等问题日益突出，这些问题对世界经济秩序和国际政治秩序都产生了重大影响，</w:t>
      </w:r>
      <w:r>
        <w:rPr>
          <w:rFonts w:ascii="Times New Roman" w:eastAsia="华文楷体" w:hAnsi="Times New Roman" w:cs="Times New Roman"/>
          <w:b/>
          <w:sz w:val="24"/>
          <w:szCs w:val="24"/>
        </w:rPr>
        <w:t>C</w:t>
      </w:r>
      <w:r>
        <w:rPr>
          <w:rFonts w:ascii="Times New Roman" w:eastAsia="华文楷体" w:hAnsi="Times New Roman" w:cs="Times New Roman"/>
          <w:b/>
          <w:sz w:val="24"/>
          <w:szCs w:val="24"/>
        </w:rPr>
        <w:t>项正确；材料中的问题对经济全球化产生了冲击，排除</w:t>
      </w:r>
      <w:r>
        <w:rPr>
          <w:rFonts w:ascii="Times New Roman" w:eastAsia="华文楷体" w:hAnsi="Times New Roman" w:cs="Times New Roman"/>
          <w:b/>
          <w:sz w:val="24"/>
          <w:szCs w:val="24"/>
        </w:rPr>
        <w:t>A</w:t>
      </w:r>
      <w:r>
        <w:rPr>
          <w:rFonts w:ascii="Times New Roman" w:eastAsia="华文楷体" w:hAnsi="Times New Roman" w:cs="Times New Roman"/>
          <w:b/>
          <w:sz w:val="24"/>
          <w:szCs w:val="24"/>
        </w:rPr>
        <w:t>项；凯恩斯主义诞生在</w:t>
      </w:r>
      <w:r>
        <w:rPr>
          <w:rFonts w:ascii="Times New Roman" w:eastAsia="华文楷体" w:hAnsi="Times New Roman" w:cs="Times New Roman"/>
          <w:b/>
          <w:sz w:val="24"/>
          <w:szCs w:val="24"/>
        </w:rPr>
        <w:t>20</w:t>
      </w:r>
      <w:r>
        <w:rPr>
          <w:rFonts w:ascii="Times New Roman" w:eastAsia="华文楷体" w:hAnsi="Times New Roman" w:cs="Times New Roman"/>
          <w:b/>
          <w:sz w:val="24"/>
          <w:szCs w:val="24"/>
        </w:rPr>
        <w:t>世纪上半期，排除</w:t>
      </w:r>
      <w:r>
        <w:rPr>
          <w:rFonts w:ascii="Times New Roman" w:eastAsia="华文楷体" w:hAnsi="Times New Roman" w:cs="Times New Roman"/>
          <w:b/>
          <w:sz w:val="24"/>
          <w:szCs w:val="24"/>
        </w:rPr>
        <w:t>B</w:t>
      </w:r>
      <w:r>
        <w:rPr>
          <w:rFonts w:ascii="Times New Roman" w:eastAsia="华文楷体" w:hAnsi="Times New Roman" w:cs="Times New Roman"/>
          <w:b/>
          <w:sz w:val="24"/>
          <w:szCs w:val="24"/>
        </w:rPr>
        <w:t>项；这些问题给发展中国家带来的是挑战，排除</w:t>
      </w:r>
      <w:r>
        <w:rPr>
          <w:rFonts w:ascii="Times New Roman" w:eastAsia="华文楷体" w:hAnsi="Times New Roman" w:cs="Times New Roman"/>
          <w:b/>
          <w:sz w:val="24"/>
          <w:szCs w:val="24"/>
        </w:rPr>
        <w:t>D</w:t>
      </w:r>
      <w:r>
        <w:rPr>
          <w:rFonts w:ascii="Times New Roman" w:eastAsia="华文楷体" w:hAnsi="Times New Roman" w:cs="Times New Roman"/>
          <w:b/>
          <w:sz w:val="24"/>
          <w:szCs w:val="24"/>
        </w:rPr>
        <w:t>项。</w:t>
      </w:r>
    </w:p>
    <w:p w14:paraId="75CF8A78" w14:textId="77777777" w:rsidR="00E360B5" w:rsidRDefault="00BC34D2">
      <w:pPr>
        <w:pStyle w:val="a3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4.1993</w:t>
      </w:r>
      <w:r>
        <w:rPr>
          <w:rFonts w:ascii="Times New Roman" w:hAnsi="Times New Roman" w:cs="Times New Roman"/>
          <w:b/>
          <w:sz w:val="24"/>
          <w:szCs w:val="24"/>
        </w:rPr>
        <w:t>年，美国宣布制裁苏丹。</w:t>
      </w:r>
      <w:r>
        <w:rPr>
          <w:rFonts w:ascii="Times New Roman" w:hAnsi="Times New Roman" w:cs="Times New Roman"/>
          <w:b/>
          <w:sz w:val="24"/>
          <w:szCs w:val="24"/>
        </w:rPr>
        <w:t>2017</w:t>
      </w:r>
      <w:r>
        <w:rPr>
          <w:rFonts w:ascii="Times New Roman" w:hAnsi="Times New Roman" w:cs="Times New Roman"/>
          <w:b/>
          <w:sz w:val="24"/>
          <w:szCs w:val="24"/>
        </w:rPr>
        <w:t>年，美国又将苏丹列入支持恐怖主义国家名单，对苏丹实行全面经济制裁，导致苏丹出现严重的人道主义危机，大量儿童因营养不良而死亡。这表明美国</w:t>
      </w:r>
      <w:r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 xml:space="preserve">　　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14:paraId="01020593" w14:textId="77777777" w:rsidR="00E360B5" w:rsidRDefault="00BC34D2">
      <w:pPr>
        <w:pStyle w:val="a3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．坚持冷战政策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ab/>
        <w:t>B</w:t>
      </w:r>
      <w:r>
        <w:rPr>
          <w:rFonts w:ascii="Times New Roman" w:hAnsi="Times New Roman" w:cs="Times New Roman"/>
          <w:b/>
          <w:sz w:val="24"/>
          <w:szCs w:val="24"/>
        </w:rPr>
        <w:t>．推行强权政治</w:t>
      </w:r>
    </w:p>
    <w:p w14:paraId="41C581A3" w14:textId="77777777" w:rsidR="00E360B5" w:rsidRDefault="00BC34D2">
      <w:pPr>
        <w:pStyle w:val="a3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</w:t>
      </w:r>
      <w:r>
        <w:rPr>
          <w:rFonts w:ascii="Times New Roman" w:hAnsi="Times New Roman" w:cs="Times New Roman"/>
          <w:b/>
          <w:sz w:val="24"/>
          <w:szCs w:val="24"/>
        </w:rPr>
        <w:t>．实施贸易保护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ab/>
        <w:t>D</w:t>
      </w:r>
      <w:r>
        <w:rPr>
          <w:rFonts w:ascii="Times New Roman" w:hAnsi="Times New Roman" w:cs="Times New Roman"/>
          <w:b/>
          <w:sz w:val="24"/>
          <w:szCs w:val="24"/>
        </w:rPr>
        <w:t>．打击恐怖主义</w:t>
      </w:r>
    </w:p>
    <w:p w14:paraId="30AB43BC" w14:textId="185D04FD" w:rsidR="00E360B5" w:rsidRDefault="00BC34D2">
      <w:pPr>
        <w:pStyle w:val="a3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</w:t>
      </w:r>
      <w:r>
        <w:rPr>
          <w:rFonts w:ascii="Times New Roman" w:hAnsi="Times New Roman" w:cs="Times New Roman"/>
          <w:b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b/>
          <w:sz w:val="24"/>
          <w:szCs w:val="24"/>
        </w:rPr>
        <w:t>解析</w:t>
      </w:r>
      <w:r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>
        <w:rPr>
          <w:rFonts w:ascii="Times New Roman" w:eastAsia="华文楷体" w:hAnsi="Times New Roman" w:cs="Times New Roman"/>
          <w:b/>
          <w:sz w:val="24"/>
          <w:szCs w:val="24"/>
        </w:rPr>
        <w:t>根据材料并结合所学知识可知，美国推行强权政治，对苏丹进行制裁，导致苏丹出现严重的人道主义危机，</w:t>
      </w:r>
      <w:r>
        <w:rPr>
          <w:rFonts w:ascii="Times New Roman" w:eastAsia="华文楷体" w:hAnsi="Times New Roman" w:cs="Times New Roman"/>
          <w:b/>
          <w:sz w:val="24"/>
          <w:szCs w:val="24"/>
        </w:rPr>
        <w:t>B</w:t>
      </w:r>
      <w:r>
        <w:rPr>
          <w:rFonts w:ascii="Times New Roman" w:eastAsia="华文楷体" w:hAnsi="Times New Roman" w:cs="Times New Roman"/>
          <w:b/>
          <w:sz w:val="24"/>
          <w:szCs w:val="24"/>
        </w:rPr>
        <w:t>项正确；</w:t>
      </w:r>
      <w:r>
        <w:rPr>
          <w:rFonts w:ascii="Times New Roman" w:eastAsia="华文楷体" w:hAnsi="Times New Roman" w:cs="Times New Roman"/>
          <w:b/>
          <w:sz w:val="24"/>
          <w:szCs w:val="24"/>
        </w:rPr>
        <w:t>1991</w:t>
      </w:r>
      <w:r>
        <w:rPr>
          <w:rFonts w:ascii="Times New Roman" w:eastAsia="华文楷体" w:hAnsi="Times New Roman" w:cs="Times New Roman"/>
          <w:b/>
          <w:sz w:val="24"/>
          <w:szCs w:val="24"/>
        </w:rPr>
        <w:t>年，苏联解体，冷战结束，排除</w:t>
      </w:r>
      <w:r>
        <w:rPr>
          <w:rFonts w:ascii="Times New Roman" w:eastAsia="华文楷体" w:hAnsi="Times New Roman" w:cs="Times New Roman"/>
          <w:b/>
          <w:sz w:val="24"/>
          <w:szCs w:val="24"/>
        </w:rPr>
        <w:t>A</w:t>
      </w:r>
      <w:r>
        <w:rPr>
          <w:rFonts w:ascii="Times New Roman" w:eastAsia="华文楷体" w:hAnsi="Times New Roman" w:cs="Times New Roman"/>
          <w:b/>
          <w:sz w:val="24"/>
          <w:szCs w:val="24"/>
        </w:rPr>
        <w:t>项；美国采取此措施并非</w:t>
      </w:r>
      <w:r>
        <w:rPr>
          <w:rFonts w:ascii="Times New Roman" w:eastAsia="华文楷体" w:hAnsi="Times New Roman" w:cs="Times New Roman"/>
          <w:b/>
          <w:sz w:val="24"/>
          <w:szCs w:val="24"/>
        </w:rPr>
        <w:t>为了保护贸易，排除</w:t>
      </w:r>
      <w:r>
        <w:rPr>
          <w:rFonts w:ascii="Times New Roman" w:eastAsia="华文楷体" w:hAnsi="Times New Roman" w:cs="Times New Roman"/>
          <w:b/>
          <w:sz w:val="24"/>
          <w:szCs w:val="24"/>
        </w:rPr>
        <w:t>C</w:t>
      </w:r>
      <w:r>
        <w:rPr>
          <w:rFonts w:ascii="Times New Roman" w:eastAsia="华文楷体" w:hAnsi="Times New Roman" w:cs="Times New Roman"/>
          <w:b/>
          <w:sz w:val="24"/>
          <w:szCs w:val="24"/>
        </w:rPr>
        <w:t>项；</w:t>
      </w:r>
      <w:r>
        <w:rPr>
          <w:rFonts w:ascii="Times New Roman" w:eastAsia="华文楷体" w:hAnsi="Times New Roman" w:cs="Times New Roman"/>
          <w:b/>
          <w:sz w:val="24"/>
          <w:szCs w:val="24"/>
        </w:rPr>
        <w:t>2001</w:t>
      </w:r>
      <w:r>
        <w:rPr>
          <w:rFonts w:ascii="Times New Roman" w:eastAsia="华文楷体" w:hAnsi="Times New Roman" w:cs="Times New Roman"/>
          <w:b/>
          <w:sz w:val="24"/>
          <w:szCs w:val="24"/>
        </w:rPr>
        <w:t>年</w:t>
      </w:r>
      <w:r>
        <w:rPr>
          <w:rFonts w:hAnsi="宋体" w:cs="Times New Roman"/>
          <w:b/>
          <w:sz w:val="24"/>
          <w:szCs w:val="24"/>
        </w:rPr>
        <w:t>“</w:t>
      </w:r>
      <w:r>
        <w:rPr>
          <w:rFonts w:ascii="Times New Roman" w:eastAsia="华文楷体" w:hAnsi="Times New Roman" w:cs="Times New Roman"/>
          <w:b/>
          <w:sz w:val="24"/>
          <w:szCs w:val="24"/>
        </w:rPr>
        <w:t>9</w:t>
      </w:r>
      <w:r>
        <w:rPr>
          <w:rFonts w:asciiTheme="minorEastAsia" w:eastAsiaTheme="minorEastAsia" w:hAnsiTheme="minorEastAsia" w:cs="Times New Roman"/>
          <w:b/>
          <w:sz w:val="24"/>
          <w:szCs w:val="24"/>
        </w:rPr>
        <w:t>·</w:t>
      </w:r>
      <w:r>
        <w:rPr>
          <w:rFonts w:ascii="Times New Roman" w:eastAsia="华文楷体" w:hAnsi="Times New Roman" w:cs="Times New Roman"/>
          <w:b/>
          <w:sz w:val="24"/>
          <w:szCs w:val="24"/>
        </w:rPr>
        <w:t>11</w:t>
      </w:r>
      <w:r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="005B1711">
        <w:rPr>
          <w:rFonts w:ascii="Times New Roman" w:eastAsia="华文楷体" w:hAnsi="Times New Roman" w:cs="Times New Roman" w:hint="eastAsia"/>
          <w:b/>
          <w:sz w:val="24"/>
          <w:szCs w:val="24"/>
        </w:rPr>
        <w:t>事件</w:t>
      </w:r>
      <w:r>
        <w:rPr>
          <w:rFonts w:ascii="Times New Roman" w:eastAsia="华文楷体" w:hAnsi="Times New Roman" w:cs="Times New Roman"/>
          <w:b/>
          <w:sz w:val="24"/>
          <w:szCs w:val="24"/>
        </w:rPr>
        <w:t>之后，美国开始了轰轰烈烈的反恐战争，排除</w:t>
      </w:r>
      <w:r>
        <w:rPr>
          <w:rFonts w:ascii="Times New Roman" w:eastAsia="华文楷体" w:hAnsi="Times New Roman" w:cs="Times New Roman"/>
          <w:b/>
          <w:sz w:val="24"/>
          <w:szCs w:val="24"/>
        </w:rPr>
        <w:t>D</w:t>
      </w:r>
      <w:r>
        <w:rPr>
          <w:rFonts w:ascii="Times New Roman" w:eastAsia="华文楷体" w:hAnsi="Times New Roman" w:cs="Times New Roman"/>
          <w:b/>
          <w:sz w:val="24"/>
          <w:szCs w:val="24"/>
        </w:rPr>
        <w:t>项。</w:t>
      </w:r>
    </w:p>
    <w:p w14:paraId="4B831FE1" w14:textId="77777777" w:rsidR="00E360B5" w:rsidRDefault="00BC34D2">
      <w:pPr>
        <w:pStyle w:val="a3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黑体" w:hAnsi="Times New Roman" w:cs="Times New Roman"/>
          <w:b/>
          <w:sz w:val="24"/>
          <w:szCs w:val="24"/>
        </w:rPr>
        <w:t>知识点</w:t>
      </w:r>
      <w:r>
        <w:rPr>
          <w:rFonts w:ascii="Times New Roman" w:eastAsia="黑体" w:hAnsi="Times New Roman" w:cs="Times New Roman"/>
          <w:b/>
          <w:sz w:val="24"/>
          <w:szCs w:val="24"/>
        </w:rPr>
        <w:t>3</w:t>
      </w:r>
      <w:r>
        <w:rPr>
          <w:rFonts w:ascii="Times New Roman" w:eastAsia="黑体" w:hAnsi="Times New Roman" w:cs="Times New Roman"/>
          <w:b/>
          <w:sz w:val="24"/>
          <w:szCs w:val="24"/>
        </w:rPr>
        <w:t xml:space="preserve">　推动构建人类命运共同体</w:t>
      </w:r>
    </w:p>
    <w:p w14:paraId="0BD6B17C" w14:textId="77777777" w:rsidR="00E360B5" w:rsidRDefault="00BC34D2">
      <w:pPr>
        <w:pStyle w:val="a3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</w:t>
      </w:r>
      <w:r>
        <w:rPr>
          <w:rFonts w:ascii="Times New Roman" w:hAnsi="Times New Roman" w:cs="Times New Roman"/>
          <w:b/>
          <w:sz w:val="24"/>
          <w:szCs w:val="24"/>
        </w:rPr>
        <w:t>《</w:t>
      </w:r>
      <w:r>
        <w:rPr>
          <w:rFonts w:ascii="Times New Roman" w:hAnsi="Times New Roman" w:cs="Times New Roman"/>
          <w:b/>
          <w:sz w:val="24"/>
          <w:szCs w:val="24"/>
        </w:rPr>
        <w:t>2023</w:t>
      </w:r>
      <w:r>
        <w:rPr>
          <w:rFonts w:ascii="Times New Roman" w:hAnsi="Times New Roman" w:cs="Times New Roman"/>
          <w:b/>
          <w:sz w:val="24"/>
          <w:szCs w:val="24"/>
        </w:rPr>
        <w:t>年全球气候状况报告》显示，</w:t>
      </w:r>
      <w:r>
        <w:rPr>
          <w:rFonts w:ascii="Times New Roman" w:hAnsi="Times New Roman" w:cs="Times New Roman"/>
          <w:b/>
          <w:sz w:val="24"/>
          <w:szCs w:val="24"/>
        </w:rPr>
        <w:t>2023</w:t>
      </w:r>
      <w:r>
        <w:rPr>
          <w:rFonts w:ascii="Times New Roman" w:hAnsi="Times New Roman" w:cs="Times New Roman"/>
          <w:b/>
          <w:sz w:val="24"/>
          <w:szCs w:val="24"/>
        </w:rPr>
        <w:t>年全球温室气体水平</w:t>
      </w:r>
      <w:r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>
        <w:rPr>
          <w:rFonts w:ascii="Times New Roman" w:hAnsi="Times New Roman" w:cs="Times New Roman"/>
          <w:b/>
          <w:sz w:val="24"/>
          <w:szCs w:val="24"/>
        </w:rPr>
        <w:t>地表温度</w:t>
      </w:r>
      <w:r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>
        <w:rPr>
          <w:rFonts w:ascii="Times New Roman" w:hAnsi="Times New Roman" w:cs="Times New Roman"/>
          <w:b/>
          <w:sz w:val="24"/>
          <w:szCs w:val="24"/>
        </w:rPr>
        <w:t>海洋热量等方面的纪录均被打破，有些纪录甚至被大幅刷新。联合国将该报告称为地球发出的</w:t>
      </w:r>
      <w:r>
        <w:rPr>
          <w:rFonts w:hAnsi="宋体" w:cs="Times New Roman"/>
          <w:b/>
          <w:sz w:val="24"/>
          <w:szCs w:val="24"/>
        </w:rPr>
        <w:t>“</w:t>
      </w:r>
      <w:r>
        <w:rPr>
          <w:rFonts w:ascii="Times New Roman" w:hAnsi="Times New Roman" w:cs="Times New Roman"/>
          <w:b/>
          <w:sz w:val="24"/>
          <w:szCs w:val="24"/>
        </w:rPr>
        <w:t>求救信号</w:t>
      </w:r>
      <w:r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>
        <w:rPr>
          <w:rFonts w:ascii="Times New Roman" w:hAnsi="Times New Roman" w:cs="Times New Roman"/>
          <w:b/>
          <w:sz w:val="24"/>
          <w:szCs w:val="24"/>
        </w:rPr>
        <w:t>，呼吁各国立即采取行动，为人类和地球筑起最后的生命线。这表明</w:t>
      </w:r>
      <w:r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 xml:space="preserve">　　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14:paraId="367A31E5" w14:textId="77777777" w:rsidR="00E360B5" w:rsidRDefault="00BC34D2">
      <w:pPr>
        <w:pStyle w:val="a3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．国际合作符合全球共同利益</w:t>
      </w:r>
    </w:p>
    <w:p w14:paraId="46F31D19" w14:textId="77777777" w:rsidR="00E360B5" w:rsidRDefault="00BC34D2">
      <w:pPr>
        <w:pStyle w:val="a3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</w:t>
      </w:r>
      <w:r>
        <w:rPr>
          <w:rFonts w:ascii="Times New Roman" w:hAnsi="Times New Roman" w:cs="Times New Roman"/>
          <w:b/>
          <w:sz w:val="24"/>
          <w:szCs w:val="24"/>
        </w:rPr>
        <w:t>．当今世界经济发展不平衡加剧</w:t>
      </w:r>
    </w:p>
    <w:p w14:paraId="0993D7EE" w14:textId="77777777" w:rsidR="00E360B5" w:rsidRDefault="00BC34D2">
      <w:pPr>
        <w:pStyle w:val="a3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</w:t>
      </w:r>
      <w:r>
        <w:rPr>
          <w:rFonts w:ascii="Times New Roman" w:hAnsi="Times New Roman" w:cs="Times New Roman"/>
          <w:b/>
          <w:sz w:val="24"/>
          <w:szCs w:val="24"/>
        </w:rPr>
        <w:t>．生态环境治理体系趋向成熟</w:t>
      </w:r>
    </w:p>
    <w:p w14:paraId="02C11C17" w14:textId="77777777" w:rsidR="00E360B5" w:rsidRDefault="00BC34D2">
      <w:pPr>
        <w:pStyle w:val="a3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</w:t>
      </w:r>
      <w:r>
        <w:rPr>
          <w:rFonts w:ascii="Times New Roman" w:hAnsi="Times New Roman" w:cs="Times New Roman"/>
          <w:b/>
          <w:sz w:val="24"/>
          <w:szCs w:val="24"/>
        </w:rPr>
        <w:t>．国际关系民主化成为全球共</w:t>
      </w:r>
      <w:r>
        <w:rPr>
          <w:rFonts w:ascii="Times New Roman" w:hAnsi="Times New Roman" w:cs="Times New Roman" w:hint="eastAsia"/>
          <w:b/>
          <w:sz w:val="24"/>
          <w:szCs w:val="24"/>
        </w:rPr>
        <w:t>识</w:t>
      </w:r>
    </w:p>
    <w:p w14:paraId="772C4CEC" w14:textId="4952CE6E" w:rsidR="00E360B5" w:rsidRDefault="00BC34D2">
      <w:pPr>
        <w:pStyle w:val="a3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b/>
          <w:sz w:val="24"/>
          <w:szCs w:val="24"/>
        </w:rPr>
        <w:t>解析</w:t>
      </w:r>
      <w:r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>
        <w:rPr>
          <w:rFonts w:ascii="Times New Roman" w:eastAsia="华文楷体" w:hAnsi="Times New Roman" w:cs="Times New Roman"/>
          <w:b/>
          <w:sz w:val="24"/>
          <w:szCs w:val="24"/>
        </w:rPr>
        <w:t>根据材料并结合所学知识可知，当今世界，全球温室气体浓度</w:t>
      </w:r>
      <w:r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>
        <w:rPr>
          <w:rFonts w:ascii="Times New Roman" w:eastAsia="华文楷体" w:hAnsi="Times New Roman" w:cs="Times New Roman"/>
          <w:b/>
          <w:sz w:val="24"/>
          <w:szCs w:val="24"/>
        </w:rPr>
        <w:t>地表温度</w:t>
      </w:r>
      <w:r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>
        <w:rPr>
          <w:rFonts w:ascii="Times New Roman" w:eastAsia="华文楷体" w:hAnsi="Times New Roman" w:cs="Times New Roman"/>
          <w:b/>
          <w:sz w:val="24"/>
          <w:szCs w:val="24"/>
        </w:rPr>
        <w:t>海洋热量</w:t>
      </w:r>
      <w:r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>
        <w:rPr>
          <w:rFonts w:ascii="Times New Roman" w:eastAsia="华文楷体" w:hAnsi="Times New Roman" w:cs="Times New Roman"/>
          <w:b/>
          <w:sz w:val="24"/>
          <w:szCs w:val="24"/>
        </w:rPr>
        <w:t>海平面上升</w:t>
      </w:r>
      <w:r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>
        <w:rPr>
          <w:rFonts w:ascii="Times New Roman" w:eastAsia="华文楷体" w:hAnsi="Times New Roman" w:cs="Times New Roman"/>
          <w:b/>
          <w:sz w:val="24"/>
          <w:szCs w:val="24"/>
        </w:rPr>
        <w:t>南极海冰面积和冰川消融等问题给全人类生存带来挑战，因此联合国呼吁国际</w:t>
      </w:r>
      <w:r>
        <w:rPr>
          <w:rFonts w:ascii="Times New Roman" w:eastAsia="华文楷体" w:hAnsi="Times New Roman" w:cs="Times New Roman"/>
          <w:b/>
          <w:sz w:val="24"/>
          <w:szCs w:val="24"/>
        </w:rPr>
        <w:t>合作，为人类和地球筑起最后的生命线，符合全球共同利益，</w:t>
      </w:r>
      <w:r>
        <w:rPr>
          <w:rFonts w:ascii="Times New Roman" w:eastAsia="华文楷体" w:hAnsi="Times New Roman" w:cs="Times New Roman"/>
          <w:b/>
          <w:sz w:val="24"/>
          <w:szCs w:val="24"/>
        </w:rPr>
        <w:t>A</w:t>
      </w:r>
      <w:r>
        <w:rPr>
          <w:rFonts w:ascii="Times New Roman" w:eastAsia="华文楷体" w:hAnsi="Times New Roman" w:cs="Times New Roman"/>
          <w:b/>
          <w:sz w:val="24"/>
          <w:szCs w:val="24"/>
        </w:rPr>
        <w:t>项正确；材料强调的是全球生态问题，而不是经济发展不平衡，也</w:t>
      </w:r>
      <w:r>
        <w:rPr>
          <w:rFonts w:ascii="Times New Roman" w:eastAsia="华文楷体" w:hAnsi="Times New Roman" w:cs="Times New Roman"/>
          <w:b/>
          <w:sz w:val="24"/>
          <w:szCs w:val="24"/>
        </w:rPr>
        <w:lastRenderedPageBreak/>
        <w:t>不是生态环境治理体系的成熟，排除</w:t>
      </w:r>
      <w:r>
        <w:rPr>
          <w:rFonts w:ascii="Times New Roman" w:eastAsia="华文楷体" w:hAnsi="Times New Roman" w:cs="Times New Roman"/>
          <w:b/>
          <w:sz w:val="24"/>
          <w:szCs w:val="24"/>
        </w:rPr>
        <w:t>B</w:t>
      </w:r>
      <w:r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>
        <w:rPr>
          <w:rFonts w:ascii="Times New Roman" w:eastAsia="华文楷体" w:hAnsi="Times New Roman" w:cs="Times New Roman"/>
          <w:b/>
          <w:sz w:val="24"/>
          <w:szCs w:val="24"/>
        </w:rPr>
        <w:t>C</w:t>
      </w:r>
      <w:r>
        <w:rPr>
          <w:rFonts w:ascii="Times New Roman" w:eastAsia="华文楷体" w:hAnsi="Times New Roman" w:cs="Times New Roman"/>
          <w:b/>
          <w:sz w:val="24"/>
          <w:szCs w:val="24"/>
        </w:rPr>
        <w:t>两项；材料未涉及国际关系民主化，且</w:t>
      </w:r>
      <w:r>
        <w:rPr>
          <w:rFonts w:hAnsi="宋体" w:cs="Times New Roman"/>
          <w:b/>
          <w:sz w:val="24"/>
          <w:szCs w:val="24"/>
        </w:rPr>
        <w:t>“</w:t>
      </w:r>
      <w:r>
        <w:rPr>
          <w:rFonts w:ascii="Times New Roman" w:eastAsia="华文楷体" w:hAnsi="Times New Roman" w:cs="Times New Roman"/>
          <w:b/>
          <w:sz w:val="24"/>
          <w:szCs w:val="24"/>
        </w:rPr>
        <w:t>成为全球共识</w:t>
      </w:r>
      <w:r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>
        <w:rPr>
          <w:rFonts w:ascii="Times New Roman" w:eastAsia="华文楷体" w:hAnsi="Times New Roman" w:cs="Times New Roman"/>
          <w:b/>
          <w:sz w:val="24"/>
          <w:szCs w:val="24"/>
        </w:rPr>
        <w:t>的说法过于绝对，排除</w:t>
      </w:r>
      <w:r>
        <w:rPr>
          <w:rFonts w:ascii="Times New Roman" w:eastAsia="华文楷体" w:hAnsi="Times New Roman" w:cs="Times New Roman"/>
          <w:b/>
          <w:sz w:val="24"/>
          <w:szCs w:val="24"/>
        </w:rPr>
        <w:t>D</w:t>
      </w:r>
      <w:r>
        <w:rPr>
          <w:rFonts w:ascii="Times New Roman" w:eastAsia="华文楷体" w:hAnsi="Times New Roman" w:cs="Times New Roman"/>
          <w:b/>
          <w:sz w:val="24"/>
          <w:szCs w:val="24"/>
        </w:rPr>
        <w:t>项。</w:t>
      </w:r>
    </w:p>
    <w:p w14:paraId="64208BB9" w14:textId="77777777" w:rsidR="00E360B5" w:rsidRDefault="00BC34D2">
      <w:pPr>
        <w:pStyle w:val="a3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</w:t>
      </w:r>
      <w:r>
        <w:rPr>
          <w:rFonts w:ascii="Times New Roman" w:hAnsi="Times New Roman" w:cs="Times New Roman"/>
          <w:b/>
          <w:sz w:val="24"/>
          <w:szCs w:val="24"/>
        </w:rPr>
        <w:t>在参与全球治理过程中，中国经历了从被动应付</w:t>
      </w:r>
      <w:r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>
        <w:rPr>
          <w:rFonts w:ascii="Times New Roman" w:hAnsi="Times New Roman" w:cs="Times New Roman"/>
          <w:b/>
          <w:sz w:val="24"/>
          <w:szCs w:val="24"/>
        </w:rPr>
        <w:t>一般性参与</w:t>
      </w:r>
      <w:r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>
        <w:rPr>
          <w:rFonts w:ascii="Times New Roman" w:hAnsi="Times New Roman" w:cs="Times New Roman"/>
          <w:b/>
          <w:sz w:val="24"/>
          <w:szCs w:val="24"/>
        </w:rPr>
        <w:t>主</w:t>
      </w:r>
      <w:r>
        <w:rPr>
          <w:rFonts w:ascii="Times New Roman" w:hAnsi="Times New Roman" w:cs="Times New Roman" w:hint="eastAsia"/>
          <w:b/>
          <w:sz w:val="24"/>
          <w:szCs w:val="24"/>
        </w:rPr>
        <w:t>动参与到</w:t>
      </w:r>
      <w:r>
        <w:rPr>
          <w:rFonts w:ascii="Times New Roman" w:hAnsi="Times New Roman" w:cs="Times New Roman" w:hint="eastAsia"/>
          <w:b/>
          <w:sz w:val="24"/>
          <w:szCs w:val="24"/>
        </w:rPr>
        <w:t>积极</w:t>
      </w:r>
      <w:r>
        <w:rPr>
          <w:rFonts w:ascii="Times New Roman" w:hAnsi="Times New Roman" w:cs="Times New Roman" w:hint="eastAsia"/>
          <w:b/>
          <w:sz w:val="24"/>
          <w:szCs w:val="24"/>
        </w:rPr>
        <w:t>参与的过程，下列属于</w:t>
      </w:r>
      <w:r>
        <w:rPr>
          <w:rFonts w:hAnsi="宋体" w:cs="Times New Roman" w:hint="eastAsia"/>
          <w:b/>
          <w:sz w:val="24"/>
          <w:szCs w:val="24"/>
        </w:rPr>
        <w:t>“</w:t>
      </w:r>
      <w:r>
        <w:rPr>
          <w:rFonts w:hAnsi="宋体" w:cs="Times New Roman" w:hint="eastAsia"/>
          <w:b/>
          <w:sz w:val="24"/>
          <w:szCs w:val="24"/>
        </w:rPr>
        <w:t>积极</w:t>
      </w:r>
      <w:r>
        <w:rPr>
          <w:rFonts w:ascii="Times New Roman" w:hAnsi="Times New Roman" w:cs="Times New Roman" w:hint="eastAsia"/>
          <w:b/>
          <w:sz w:val="24"/>
          <w:szCs w:val="24"/>
        </w:rPr>
        <w:t>参与</w:t>
      </w:r>
      <w:r>
        <w:rPr>
          <w:rFonts w:asciiTheme="minorEastAsia" w:eastAsiaTheme="minorEastAsia" w:hAnsiTheme="minorEastAsia" w:cs="Times New Roman" w:hint="eastAsia"/>
          <w:b/>
          <w:sz w:val="24"/>
          <w:szCs w:val="24"/>
        </w:rPr>
        <w:t>”</w:t>
      </w:r>
      <w:r>
        <w:rPr>
          <w:rFonts w:ascii="Times New Roman" w:hAnsi="Times New Roman" w:cs="Times New Roman" w:hint="eastAsia"/>
          <w:b/>
          <w:sz w:val="24"/>
          <w:szCs w:val="24"/>
        </w:rPr>
        <w:t>表现的是</w:t>
      </w:r>
      <w:r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 xml:space="preserve">　　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14:paraId="149AAC42" w14:textId="77777777" w:rsidR="00E360B5" w:rsidRDefault="00BC34D2">
      <w:pPr>
        <w:pStyle w:val="a3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．提出</w:t>
      </w:r>
      <w:r>
        <w:rPr>
          <w:rFonts w:hAnsi="宋体" w:cs="Times New Roman"/>
          <w:b/>
          <w:sz w:val="24"/>
          <w:szCs w:val="24"/>
        </w:rPr>
        <w:t>“</w:t>
      </w:r>
      <w:r>
        <w:rPr>
          <w:rFonts w:ascii="Times New Roman" w:hAnsi="Times New Roman" w:cs="Times New Roman"/>
          <w:b/>
          <w:sz w:val="24"/>
          <w:szCs w:val="24"/>
        </w:rPr>
        <w:t>求同存异</w:t>
      </w:r>
      <w:r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>
        <w:rPr>
          <w:rFonts w:ascii="Times New Roman" w:hAnsi="Times New Roman" w:cs="Times New Roman"/>
          <w:b/>
          <w:sz w:val="24"/>
          <w:szCs w:val="24"/>
        </w:rPr>
        <w:t>外交方针</w:t>
      </w:r>
    </w:p>
    <w:p w14:paraId="4EA72FCB" w14:textId="77777777" w:rsidR="00E360B5" w:rsidRDefault="00BC34D2">
      <w:pPr>
        <w:pStyle w:val="a3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</w:t>
      </w:r>
      <w:r>
        <w:rPr>
          <w:rFonts w:ascii="Times New Roman" w:hAnsi="Times New Roman" w:cs="Times New Roman"/>
          <w:b/>
          <w:sz w:val="24"/>
          <w:szCs w:val="24"/>
        </w:rPr>
        <w:t>．提出和平共处五项原则</w:t>
      </w:r>
    </w:p>
    <w:p w14:paraId="1C5C79FB" w14:textId="77777777" w:rsidR="00E360B5" w:rsidRDefault="00BC34D2">
      <w:pPr>
        <w:pStyle w:val="a3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</w:t>
      </w:r>
      <w:r>
        <w:rPr>
          <w:rFonts w:ascii="Times New Roman" w:hAnsi="Times New Roman" w:cs="Times New Roman"/>
          <w:b/>
          <w:sz w:val="24"/>
          <w:szCs w:val="24"/>
        </w:rPr>
        <w:t>．提出共建</w:t>
      </w:r>
      <w:r>
        <w:rPr>
          <w:rFonts w:hAnsi="宋体" w:cs="Times New Roman"/>
          <w:b/>
          <w:sz w:val="24"/>
          <w:szCs w:val="24"/>
        </w:rPr>
        <w:t>“</w:t>
      </w:r>
      <w:r>
        <w:rPr>
          <w:rFonts w:ascii="Times New Roman" w:hAnsi="Times New Roman" w:cs="Times New Roman"/>
          <w:b/>
          <w:sz w:val="24"/>
          <w:szCs w:val="24"/>
        </w:rPr>
        <w:t>一带一路</w:t>
      </w:r>
      <w:r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>
        <w:rPr>
          <w:rFonts w:ascii="Times New Roman" w:hAnsi="Times New Roman" w:cs="Times New Roman"/>
          <w:b/>
          <w:sz w:val="24"/>
          <w:szCs w:val="24"/>
        </w:rPr>
        <w:t>倡议</w:t>
      </w:r>
    </w:p>
    <w:p w14:paraId="13A1B2B7" w14:textId="77777777" w:rsidR="00E360B5" w:rsidRDefault="00BC34D2">
      <w:pPr>
        <w:pStyle w:val="a3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</w:t>
      </w:r>
      <w:r>
        <w:rPr>
          <w:rFonts w:ascii="Times New Roman" w:hAnsi="Times New Roman" w:cs="Times New Roman"/>
          <w:b/>
          <w:sz w:val="24"/>
          <w:szCs w:val="24"/>
        </w:rPr>
        <w:t>．积极加入世界贸易组织</w:t>
      </w:r>
    </w:p>
    <w:p w14:paraId="65E12273" w14:textId="28FEF86D" w:rsidR="00E360B5" w:rsidRDefault="00BC34D2">
      <w:pPr>
        <w:pStyle w:val="a3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</w:t>
      </w:r>
      <w:r>
        <w:rPr>
          <w:rFonts w:ascii="Times New Roman" w:hAnsi="Times New Roman" w:cs="Times New Roman"/>
          <w:b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b/>
          <w:sz w:val="24"/>
          <w:szCs w:val="24"/>
        </w:rPr>
        <w:t>解析</w:t>
      </w:r>
      <w:r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>
        <w:rPr>
          <w:rFonts w:ascii="Times New Roman" w:eastAsia="华文楷体" w:hAnsi="Times New Roman" w:cs="Times New Roman"/>
          <w:b/>
          <w:sz w:val="24"/>
          <w:szCs w:val="24"/>
        </w:rPr>
        <w:t>结合所学知识可知，</w:t>
      </w:r>
      <w:r>
        <w:rPr>
          <w:rFonts w:ascii="Times New Roman" w:eastAsia="华文楷体" w:hAnsi="Times New Roman" w:cs="Times New Roman"/>
          <w:b/>
          <w:sz w:val="24"/>
          <w:szCs w:val="24"/>
        </w:rPr>
        <w:t>21</w:t>
      </w:r>
      <w:r>
        <w:rPr>
          <w:rFonts w:ascii="Times New Roman" w:eastAsia="华文楷体" w:hAnsi="Times New Roman" w:cs="Times New Roman"/>
          <w:b/>
          <w:sz w:val="24"/>
          <w:szCs w:val="24"/>
        </w:rPr>
        <w:t>世纪以来，中国针对全球发展的问题，提出了</w:t>
      </w:r>
      <w:r>
        <w:rPr>
          <w:rFonts w:hAnsi="宋体" w:cs="Times New Roman"/>
          <w:b/>
          <w:sz w:val="24"/>
          <w:szCs w:val="24"/>
        </w:rPr>
        <w:t>“</w:t>
      </w:r>
      <w:r>
        <w:rPr>
          <w:rFonts w:ascii="Times New Roman" w:eastAsia="华文楷体" w:hAnsi="Times New Roman" w:cs="Times New Roman"/>
          <w:b/>
          <w:sz w:val="24"/>
          <w:szCs w:val="24"/>
        </w:rPr>
        <w:t>一带一路</w:t>
      </w:r>
      <w:r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>
        <w:rPr>
          <w:rFonts w:ascii="Times New Roman" w:eastAsia="华文楷体" w:hAnsi="Times New Roman" w:cs="Times New Roman"/>
          <w:b/>
          <w:sz w:val="24"/>
          <w:szCs w:val="24"/>
        </w:rPr>
        <w:t>等一系列具有建设性的倡议，这是中国倡议参与全球治理的体现，</w:t>
      </w:r>
      <w:r>
        <w:rPr>
          <w:rFonts w:ascii="Times New Roman" w:eastAsia="华文楷体" w:hAnsi="Times New Roman" w:cs="Times New Roman"/>
          <w:b/>
          <w:sz w:val="24"/>
          <w:szCs w:val="24"/>
        </w:rPr>
        <w:t>C</w:t>
      </w:r>
      <w:r>
        <w:rPr>
          <w:rFonts w:ascii="Times New Roman" w:eastAsia="华文楷体" w:hAnsi="Times New Roman" w:cs="Times New Roman"/>
          <w:b/>
          <w:sz w:val="24"/>
          <w:szCs w:val="24"/>
        </w:rPr>
        <w:t>项正确；</w:t>
      </w:r>
      <w:r>
        <w:rPr>
          <w:rFonts w:ascii="Times New Roman" w:eastAsia="华文楷体" w:hAnsi="Times New Roman" w:cs="Times New Roman"/>
          <w:b/>
          <w:sz w:val="24"/>
          <w:szCs w:val="24"/>
        </w:rPr>
        <w:t>1955</w:t>
      </w:r>
      <w:r>
        <w:rPr>
          <w:rFonts w:ascii="Times New Roman" w:eastAsia="华文楷体" w:hAnsi="Times New Roman" w:cs="Times New Roman"/>
          <w:b/>
          <w:sz w:val="24"/>
          <w:szCs w:val="24"/>
        </w:rPr>
        <w:t>年中国出席了万隆会议，周恩来总理提出了</w:t>
      </w:r>
      <w:r>
        <w:rPr>
          <w:rFonts w:hAnsi="宋体" w:cs="Times New Roman"/>
          <w:b/>
          <w:sz w:val="24"/>
          <w:szCs w:val="24"/>
        </w:rPr>
        <w:t>“</w:t>
      </w:r>
      <w:r>
        <w:rPr>
          <w:rFonts w:ascii="Times New Roman" w:eastAsia="华文楷体" w:hAnsi="Times New Roman" w:cs="Times New Roman"/>
          <w:b/>
          <w:sz w:val="24"/>
          <w:szCs w:val="24"/>
        </w:rPr>
        <w:t>求同存异</w:t>
      </w:r>
      <w:r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>
        <w:rPr>
          <w:rFonts w:ascii="Times New Roman" w:eastAsia="华文楷体" w:hAnsi="Times New Roman" w:cs="Times New Roman"/>
          <w:b/>
          <w:sz w:val="24"/>
          <w:szCs w:val="24"/>
        </w:rPr>
        <w:t>的外交方针，促进了会议的圆满成功，这是中国一般性参与全球治理的体现，排除</w:t>
      </w:r>
      <w:r>
        <w:rPr>
          <w:rFonts w:ascii="Times New Roman" w:eastAsia="华文楷体" w:hAnsi="Times New Roman" w:cs="Times New Roman"/>
          <w:b/>
          <w:sz w:val="24"/>
          <w:szCs w:val="24"/>
        </w:rPr>
        <w:t>A</w:t>
      </w:r>
      <w:r>
        <w:rPr>
          <w:rFonts w:ascii="Times New Roman" w:eastAsia="华文楷体" w:hAnsi="Times New Roman" w:cs="Times New Roman"/>
          <w:b/>
          <w:sz w:val="24"/>
          <w:szCs w:val="24"/>
        </w:rPr>
        <w:t>项；</w:t>
      </w:r>
      <w:r>
        <w:rPr>
          <w:rFonts w:ascii="Times New Roman" w:eastAsia="华文楷体" w:hAnsi="Times New Roman" w:cs="Times New Roman"/>
          <w:b/>
          <w:sz w:val="24"/>
          <w:szCs w:val="24"/>
        </w:rPr>
        <w:t>1953</w:t>
      </w:r>
      <w:r>
        <w:rPr>
          <w:rFonts w:ascii="Times New Roman" w:eastAsia="华文楷体" w:hAnsi="Times New Roman" w:cs="Times New Roman"/>
          <w:b/>
          <w:sz w:val="24"/>
          <w:szCs w:val="24"/>
        </w:rPr>
        <w:t>年周恩来在接见印度代表团时，提出了和平共处五项基本原则，对今天解决国际争端也具有广泛的借鉴意义，这是</w:t>
      </w:r>
      <w:r w:rsidR="005B1711">
        <w:rPr>
          <w:rFonts w:ascii="Times New Roman" w:eastAsia="华文楷体" w:hAnsi="Times New Roman" w:cs="Times New Roman" w:hint="eastAsia"/>
          <w:b/>
          <w:sz w:val="24"/>
          <w:szCs w:val="24"/>
        </w:rPr>
        <w:t>新中</w:t>
      </w:r>
      <w:r>
        <w:rPr>
          <w:rFonts w:ascii="Times New Roman" w:eastAsia="华文楷体" w:hAnsi="Times New Roman" w:cs="Times New Roman"/>
          <w:b/>
          <w:sz w:val="24"/>
          <w:szCs w:val="24"/>
        </w:rPr>
        <w:t>国成立初期一般性参与国际事务的表现，排除</w:t>
      </w:r>
      <w:r>
        <w:rPr>
          <w:rFonts w:ascii="Times New Roman" w:eastAsia="华文楷体" w:hAnsi="Times New Roman" w:cs="Times New Roman"/>
          <w:b/>
          <w:sz w:val="24"/>
          <w:szCs w:val="24"/>
        </w:rPr>
        <w:t>B</w:t>
      </w:r>
      <w:r>
        <w:rPr>
          <w:rFonts w:ascii="Times New Roman" w:eastAsia="华文楷体" w:hAnsi="Times New Roman" w:cs="Times New Roman"/>
          <w:b/>
          <w:sz w:val="24"/>
          <w:szCs w:val="24"/>
        </w:rPr>
        <w:t>项；世界贸易组织的前身是</w:t>
      </w:r>
      <w:r>
        <w:rPr>
          <w:rFonts w:ascii="Times New Roman" w:eastAsia="华文楷体" w:hAnsi="Times New Roman" w:cs="Times New Roman"/>
          <w:b/>
          <w:sz w:val="24"/>
          <w:szCs w:val="24"/>
        </w:rPr>
        <w:t>1947</w:t>
      </w:r>
      <w:r>
        <w:rPr>
          <w:rFonts w:ascii="Times New Roman" w:eastAsia="华文楷体" w:hAnsi="Times New Roman" w:cs="Times New Roman"/>
          <w:b/>
          <w:sz w:val="24"/>
          <w:szCs w:val="24"/>
        </w:rPr>
        <w:t>年成立的关税与贸易总协定，中国在</w:t>
      </w:r>
      <w:r>
        <w:rPr>
          <w:rFonts w:ascii="Times New Roman" w:eastAsia="华文楷体" w:hAnsi="Times New Roman" w:cs="Times New Roman"/>
          <w:b/>
          <w:sz w:val="24"/>
          <w:szCs w:val="24"/>
        </w:rPr>
        <w:t>2001</w:t>
      </w:r>
      <w:r>
        <w:rPr>
          <w:rFonts w:ascii="Times New Roman" w:eastAsia="华文楷体" w:hAnsi="Times New Roman" w:cs="Times New Roman"/>
          <w:b/>
          <w:sz w:val="24"/>
          <w:szCs w:val="24"/>
        </w:rPr>
        <w:t>年加入世界贸易组织，这是中国一般性参与全球治理的表现，排除</w:t>
      </w:r>
      <w:r>
        <w:rPr>
          <w:rFonts w:ascii="Times New Roman" w:eastAsia="华文楷体" w:hAnsi="Times New Roman" w:cs="Times New Roman"/>
          <w:b/>
          <w:sz w:val="24"/>
          <w:szCs w:val="24"/>
        </w:rPr>
        <w:t>D</w:t>
      </w:r>
      <w:r>
        <w:rPr>
          <w:rFonts w:ascii="Times New Roman" w:eastAsia="华文楷体" w:hAnsi="Times New Roman" w:cs="Times New Roman"/>
          <w:b/>
          <w:sz w:val="24"/>
          <w:szCs w:val="24"/>
        </w:rPr>
        <w:t>项。</w:t>
      </w:r>
    </w:p>
    <w:p w14:paraId="76433B44" w14:textId="77777777" w:rsidR="00E360B5" w:rsidRDefault="00BC34D2">
      <w:pPr>
        <w:pStyle w:val="a3"/>
        <w:tabs>
          <w:tab w:val="left" w:pos="4536"/>
        </w:tabs>
        <w:snapToGrid w:val="0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INCLUDEPICTURE  "B</w:instrText>
      </w:r>
      <w:r>
        <w:rPr>
          <w:rFonts w:ascii="Times New Roman" w:hAnsi="Times New Roman" w:cs="Times New Roman"/>
          <w:b/>
          <w:sz w:val="24"/>
          <w:szCs w:val="24"/>
        </w:rPr>
        <w:instrText>组</w:instrText>
      </w:r>
      <w:r>
        <w:rPr>
          <w:rFonts w:ascii="Times New Roman" w:hAnsi="Times New Roman" w:cs="Times New Roman"/>
          <w:b/>
          <w:sz w:val="24"/>
          <w:szCs w:val="24"/>
        </w:rPr>
        <w:instrText xml:space="preserve">.TIF" </w:instrText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INCLUDEPICTURE  "D:\\2025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同步课件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\\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方正文件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\\11.4\\25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教师用书（海南）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11.4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董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\\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中外历史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纲要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下（教用）海南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\\B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"C:\\Users\\Administrator\\Downloads\\25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)\\B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)\\B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)\\B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)\\B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)\\B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)\\B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"C:\\Users\\admin\\Desktop\\25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%20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%20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)\\B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>
        <w:rPr>
          <w:rFonts w:ascii="Times New Roman" w:hAnsi="Times New Roman" w:cs="Times New Roman"/>
          <w:b/>
          <w:sz w:val="24"/>
          <w:szCs w:val="24"/>
        </w:rPr>
        <w:pict w14:anchorId="6095D293">
          <v:shape id="_x0000_i1027" type="#_x0000_t75" style="width:211.5pt;height:21pt">
            <v:imagedata r:id="rId10" r:href="rId11"/>
          </v:shape>
        </w:pict>
      </w:r>
      <w:r>
        <w:rPr>
          <w:rFonts w:ascii="Times New Roman" w:hAnsi="Times New Roman" w:cs="Times New Roman"/>
          <w:b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p w14:paraId="1B0EC3C9" w14:textId="77777777" w:rsidR="00E360B5" w:rsidRDefault="00BC34D2">
      <w:pPr>
        <w:pStyle w:val="a3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</w:t>
      </w:r>
      <w:r>
        <w:rPr>
          <w:rFonts w:ascii="Times New Roman" w:hAnsi="Times New Roman" w:cs="Times New Roman"/>
          <w:b/>
          <w:sz w:val="24"/>
          <w:szCs w:val="24"/>
        </w:rPr>
        <w:t>下图是</w:t>
      </w:r>
      <w:r>
        <w:rPr>
          <w:rFonts w:ascii="Times New Roman" w:hAnsi="Times New Roman" w:cs="Times New Roman"/>
          <w:b/>
          <w:sz w:val="24"/>
          <w:szCs w:val="24"/>
        </w:rPr>
        <w:t>1500—2015</w:t>
      </w:r>
      <w:r>
        <w:rPr>
          <w:rFonts w:ascii="Times New Roman" w:hAnsi="Times New Roman" w:cs="Times New Roman"/>
          <w:b/>
          <w:sz w:val="24"/>
          <w:szCs w:val="24"/>
        </w:rPr>
        <w:t>年</w:t>
      </w:r>
      <w:r>
        <w:rPr>
          <w:rFonts w:hAnsi="宋体" w:cs="Times New Roman"/>
          <w:b/>
          <w:sz w:val="24"/>
          <w:szCs w:val="24"/>
        </w:rPr>
        <w:t>“</w:t>
      </w:r>
      <w:r>
        <w:rPr>
          <w:rFonts w:ascii="Times New Roman" w:hAnsi="Times New Roman" w:cs="Times New Roman"/>
          <w:b/>
          <w:sz w:val="24"/>
          <w:szCs w:val="24"/>
        </w:rPr>
        <w:t>大国间发生战争</w:t>
      </w:r>
      <w:r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>
        <w:rPr>
          <w:rFonts w:ascii="Times New Roman" w:hAnsi="Times New Roman" w:cs="Times New Roman"/>
          <w:b/>
          <w:sz w:val="24"/>
          <w:szCs w:val="24"/>
        </w:rPr>
        <w:t>年数比，据此可知</w:t>
      </w:r>
      <w:r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 xml:space="preserve">　　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14:paraId="1AA8DC74" w14:textId="77777777" w:rsidR="00E360B5" w:rsidRDefault="00BC34D2">
      <w:pPr>
        <w:pStyle w:val="a3"/>
        <w:tabs>
          <w:tab w:val="left" w:pos="4536"/>
        </w:tabs>
        <w:snapToGrid w:val="0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INCLUDEPICTURE  "2025LS132.TIF" </w:instrText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INCLUDEPICTURE  "D:\\2025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同步课件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\\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方正文件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\\11.4\\25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教师用书（海南）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11.4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董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\\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中外历史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纲要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下（教用）海南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\\2025LS132.TIF" \* MERGEFORMATINET</w:instrText>
      </w:r>
      <w:r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"C:\\Users\\Administrator\\Downloads\\25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)\\2025LS132.TIF" \* MERGEFORMATINET</w:instrText>
      </w:r>
      <w:r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)\\2025LS132.TIF" \* MERGEFORMATINET</w:instrText>
      </w:r>
      <w:r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)\\2025LS132.TIF" \* MERGEFORMATINET</w:instrText>
      </w:r>
      <w:r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)\\2025LS132.TIF" \* MERGEFORMATINET</w:instrText>
      </w:r>
      <w:r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)\\2025LS132.TIF" \* MERGEFORMATINET</w:instrText>
      </w:r>
      <w:r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)\\2025LS132.TIF" \* MERGEFORMATINET</w:instrText>
      </w:r>
      <w:r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"C:\\Users\\admin\\Desktop\\25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%20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%20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)\\2025LS132.TIF" \* MERGEFORMATINET</w:instrText>
      </w:r>
      <w:r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>
        <w:rPr>
          <w:rFonts w:ascii="Times New Roman" w:hAnsi="Times New Roman" w:cs="Times New Roman"/>
          <w:b/>
          <w:sz w:val="24"/>
          <w:szCs w:val="24"/>
        </w:rPr>
        <w:pict w14:anchorId="03A46B91">
          <v:shape id="_x0000_i1028" type="#_x0000_t75" style="width:276pt;height:93pt">
            <v:imagedata r:id="rId12" r:href="rId13"/>
          </v:shape>
        </w:pict>
      </w:r>
      <w:r>
        <w:rPr>
          <w:rFonts w:ascii="Times New Roman" w:hAnsi="Times New Roman" w:cs="Times New Roman"/>
          <w:b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p w14:paraId="235CAC29" w14:textId="77777777" w:rsidR="00E360B5" w:rsidRDefault="00BC34D2">
      <w:pPr>
        <w:pStyle w:val="a3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．经济全球化消解了各国</w:t>
      </w:r>
      <w:r>
        <w:rPr>
          <w:rFonts w:ascii="Times New Roman" w:hAnsi="Times New Roman" w:cs="Times New Roman" w:hint="eastAsia"/>
          <w:b/>
          <w:sz w:val="24"/>
          <w:szCs w:val="24"/>
        </w:rPr>
        <w:t>矛盾</w:t>
      </w:r>
    </w:p>
    <w:p w14:paraId="5C58640B" w14:textId="77777777" w:rsidR="00E360B5" w:rsidRDefault="00BC34D2">
      <w:pPr>
        <w:pStyle w:val="a3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</w:t>
      </w:r>
      <w:r>
        <w:rPr>
          <w:rFonts w:ascii="Times New Roman" w:hAnsi="Times New Roman" w:cs="Times New Roman" w:hint="eastAsia"/>
          <w:b/>
          <w:sz w:val="24"/>
          <w:szCs w:val="24"/>
        </w:rPr>
        <w:t>．</w:t>
      </w:r>
      <w:r>
        <w:rPr>
          <w:rFonts w:ascii="Times New Roman" w:hAnsi="Times New Roman" w:cs="Times New Roman"/>
          <w:b/>
          <w:sz w:val="24"/>
          <w:szCs w:val="24"/>
        </w:rPr>
        <w:t>21</w:t>
      </w:r>
      <w:r>
        <w:rPr>
          <w:rFonts w:ascii="Times New Roman" w:hAnsi="Times New Roman" w:cs="Times New Roman"/>
          <w:b/>
          <w:sz w:val="24"/>
          <w:szCs w:val="24"/>
        </w:rPr>
        <w:t>世纪世界各国稳定发展</w:t>
      </w:r>
    </w:p>
    <w:p w14:paraId="7A63C8D1" w14:textId="77777777" w:rsidR="00E360B5" w:rsidRDefault="00BC34D2">
      <w:pPr>
        <w:pStyle w:val="a3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</w:t>
      </w:r>
      <w:r>
        <w:rPr>
          <w:rFonts w:ascii="Times New Roman" w:hAnsi="Times New Roman" w:cs="Times New Roman"/>
          <w:b/>
          <w:sz w:val="24"/>
          <w:szCs w:val="24"/>
        </w:rPr>
        <w:t>．和平是当今世界发展的潮流</w:t>
      </w:r>
    </w:p>
    <w:p w14:paraId="161DD12A" w14:textId="77777777" w:rsidR="00E360B5" w:rsidRDefault="00BC34D2">
      <w:pPr>
        <w:pStyle w:val="a3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</w:t>
      </w:r>
      <w:r>
        <w:rPr>
          <w:rFonts w:ascii="Times New Roman" w:hAnsi="Times New Roman" w:cs="Times New Roman"/>
          <w:b/>
          <w:sz w:val="24"/>
          <w:szCs w:val="24"/>
        </w:rPr>
        <w:t>．政治民主化有助于世界和平</w:t>
      </w:r>
    </w:p>
    <w:p w14:paraId="7ABA5EFF" w14:textId="77777777" w:rsidR="00E360B5" w:rsidRDefault="00BC34D2">
      <w:pPr>
        <w:pStyle w:val="a3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</w:t>
      </w:r>
      <w:r>
        <w:rPr>
          <w:rFonts w:ascii="Times New Roman" w:hAnsi="Times New Roman" w:cs="Times New Roman"/>
          <w:b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b/>
          <w:sz w:val="24"/>
          <w:szCs w:val="24"/>
        </w:rPr>
        <w:t>解析</w:t>
      </w:r>
      <w:r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>
        <w:rPr>
          <w:rFonts w:ascii="Times New Roman" w:eastAsia="华文楷体" w:hAnsi="Times New Roman" w:cs="Times New Roman"/>
          <w:b/>
          <w:sz w:val="24"/>
          <w:szCs w:val="24"/>
        </w:rPr>
        <w:t>根据图片信息可知，</w:t>
      </w:r>
      <w:r>
        <w:rPr>
          <w:rFonts w:ascii="Times New Roman" w:eastAsia="华文楷体" w:hAnsi="Times New Roman" w:cs="Times New Roman"/>
          <w:b/>
          <w:sz w:val="24"/>
          <w:szCs w:val="24"/>
        </w:rPr>
        <w:t>1500—2015</w:t>
      </w:r>
      <w:r>
        <w:rPr>
          <w:rFonts w:ascii="Times New Roman" w:eastAsia="华文楷体" w:hAnsi="Times New Roman" w:cs="Times New Roman"/>
          <w:b/>
          <w:sz w:val="24"/>
          <w:szCs w:val="24"/>
        </w:rPr>
        <w:t>年</w:t>
      </w:r>
      <w:r>
        <w:rPr>
          <w:rFonts w:hAnsi="宋体" w:cs="Times New Roman"/>
          <w:b/>
          <w:sz w:val="24"/>
          <w:szCs w:val="24"/>
        </w:rPr>
        <w:t>“</w:t>
      </w:r>
      <w:r>
        <w:rPr>
          <w:rFonts w:ascii="Times New Roman" w:eastAsia="华文楷体" w:hAnsi="Times New Roman" w:cs="Times New Roman"/>
          <w:b/>
          <w:sz w:val="24"/>
          <w:szCs w:val="24"/>
        </w:rPr>
        <w:t>大国间发生战争</w:t>
      </w:r>
      <w:r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>
        <w:rPr>
          <w:rFonts w:ascii="Times New Roman" w:eastAsia="华文楷体" w:hAnsi="Times New Roman" w:cs="Times New Roman"/>
          <w:b/>
          <w:sz w:val="24"/>
          <w:szCs w:val="24"/>
        </w:rPr>
        <w:t>年数比总体呈</w:t>
      </w:r>
      <w:r>
        <w:rPr>
          <w:rFonts w:ascii="Times New Roman" w:eastAsia="华文楷体" w:hAnsi="Times New Roman" w:cs="Times New Roman"/>
          <w:b/>
          <w:sz w:val="24"/>
          <w:szCs w:val="24"/>
        </w:rPr>
        <w:lastRenderedPageBreak/>
        <w:t>下降趋势，说明随着经济全球化和多极化趋势的发展，世界和平与发展的因素在增加，说明和平是当今世界发展的潮流，故选</w:t>
      </w:r>
      <w:r>
        <w:rPr>
          <w:rFonts w:ascii="Times New Roman" w:eastAsia="华文楷体" w:hAnsi="Times New Roman" w:cs="Times New Roman"/>
          <w:b/>
          <w:sz w:val="24"/>
          <w:szCs w:val="24"/>
        </w:rPr>
        <w:t>C</w:t>
      </w:r>
      <w:r>
        <w:rPr>
          <w:rFonts w:ascii="Times New Roman" w:eastAsia="华文楷体" w:hAnsi="Times New Roman" w:cs="Times New Roman"/>
          <w:b/>
          <w:sz w:val="24"/>
          <w:szCs w:val="24"/>
        </w:rPr>
        <w:t>项。经济全球化下各国仍存在矛盾，如南北问题等，排除</w:t>
      </w:r>
      <w:r>
        <w:rPr>
          <w:rFonts w:ascii="Times New Roman" w:eastAsia="华文楷体" w:hAnsi="Times New Roman" w:cs="Times New Roman"/>
          <w:b/>
          <w:sz w:val="24"/>
          <w:szCs w:val="24"/>
        </w:rPr>
        <w:t>A</w:t>
      </w:r>
      <w:r>
        <w:rPr>
          <w:rFonts w:ascii="Times New Roman" w:eastAsia="华文楷体" w:hAnsi="Times New Roman" w:cs="Times New Roman"/>
          <w:b/>
          <w:sz w:val="24"/>
          <w:szCs w:val="24"/>
        </w:rPr>
        <w:t>项；</w:t>
      </w:r>
      <w:r>
        <w:rPr>
          <w:rFonts w:hAnsi="宋体" w:cs="Times New Roman"/>
          <w:b/>
          <w:sz w:val="24"/>
          <w:szCs w:val="24"/>
        </w:rPr>
        <w:t>“</w:t>
      </w:r>
      <w:r>
        <w:rPr>
          <w:rFonts w:ascii="Times New Roman" w:eastAsia="华文楷体" w:hAnsi="Times New Roman" w:cs="Times New Roman"/>
          <w:b/>
          <w:sz w:val="24"/>
          <w:szCs w:val="24"/>
        </w:rPr>
        <w:t>大国间发生战争</w:t>
      </w:r>
      <w:r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>
        <w:rPr>
          <w:rFonts w:ascii="Times New Roman" w:eastAsia="华文楷体" w:hAnsi="Times New Roman" w:cs="Times New Roman"/>
          <w:b/>
          <w:sz w:val="24"/>
          <w:szCs w:val="24"/>
        </w:rPr>
        <w:t>年数比的下降不能说明各国发展稳定，当今世界仍然存在局部动荡，排除</w:t>
      </w:r>
      <w:r>
        <w:rPr>
          <w:rFonts w:ascii="Times New Roman" w:eastAsia="华文楷体" w:hAnsi="Times New Roman" w:cs="Times New Roman"/>
          <w:b/>
          <w:sz w:val="24"/>
          <w:szCs w:val="24"/>
        </w:rPr>
        <w:t>B</w:t>
      </w:r>
      <w:r>
        <w:rPr>
          <w:rFonts w:ascii="Times New Roman" w:eastAsia="华文楷体" w:hAnsi="Times New Roman" w:cs="Times New Roman"/>
          <w:b/>
          <w:sz w:val="24"/>
          <w:szCs w:val="24"/>
        </w:rPr>
        <w:t>项；多极化趋势下政治民主化日益增强，但材料没有相</w:t>
      </w:r>
      <w:r>
        <w:rPr>
          <w:rFonts w:ascii="Times New Roman" w:eastAsia="华文楷体" w:hAnsi="Times New Roman" w:cs="Times New Roman" w:hint="eastAsia"/>
          <w:b/>
          <w:sz w:val="24"/>
          <w:szCs w:val="24"/>
        </w:rPr>
        <w:t>关表述，排除</w:t>
      </w:r>
      <w:r>
        <w:rPr>
          <w:rFonts w:ascii="Times New Roman" w:eastAsia="华文楷体" w:hAnsi="Times New Roman" w:cs="Times New Roman"/>
          <w:b/>
          <w:sz w:val="24"/>
          <w:szCs w:val="24"/>
        </w:rPr>
        <w:t>D</w:t>
      </w:r>
      <w:r>
        <w:rPr>
          <w:rFonts w:ascii="Times New Roman" w:eastAsia="华文楷体" w:hAnsi="Times New Roman" w:cs="Times New Roman"/>
          <w:b/>
          <w:sz w:val="24"/>
          <w:szCs w:val="24"/>
        </w:rPr>
        <w:t>项。</w:t>
      </w:r>
    </w:p>
    <w:p w14:paraId="7CAE5888" w14:textId="77777777" w:rsidR="00E360B5" w:rsidRDefault="00BC34D2">
      <w:pPr>
        <w:pStyle w:val="a3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</w:t>
      </w:r>
      <w:r>
        <w:rPr>
          <w:rFonts w:ascii="Times New Roman" w:hAnsi="Times New Roman" w:cs="Times New Roman"/>
          <w:b/>
          <w:sz w:val="24"/>
          <w:szCs w:val="24"/>
        </w:rPr>
        <w:t>下表所示为二十国集团峰会历次会议的主题</w:t>
      </w:r>
      <w:r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部分</w:t>
      </w:r>
      <w:r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>。由此可以看出，二十国集团的成立和发展</w:t>
      </w:r>
      <w:r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 xml:space="preserve">　　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6"/>
        <w:gridCol w:w="1236"/>
        <w:gridCol w:w="4176"/>
      </w:tblGrid>
      <w:tr w:rsidR="00E360B5" w14:paraId="4E10613B" w14:textId="77777777">
        <w:trPr>
          <w:jc w:val="center"/>
        </w:trPr>
        <w:tc>
          <w:tcPr>
            <w:tcW w:w="2076" w:type="dxa"/>
            <w:shd w:val="clear" w:color="auto" w:fill="FFF2CC"/>
            <w:vAlign w:val="center"/>
          </w:tcPr>
          <w:p w14:paraId="1785DA1B" w14:textId="77777777" w:rsidR="00E360B5" w:rsidRDefault="00BC34D2">
            <w:pPr>
              <w:pStyle w:val="a3"/>
              <w:tabs>
                <w:tab w:val="left" w:pos="4536"/>
              </w:tabs>
              <w:snapToGrid w:val="0"/>
              <w:spacing w:line="360" w:lineRule="auto"/>
              <w:jc w:val="center"/>
              <w:rPr>
                <w:rFonts w:ascii="微软雅黑" w:eastAsia="微软雅黑" w:hAnsi="微软雅黑" w:cs="Times New Roman"/>
                <w:b/>
                <w:color w:val="CC0000"/>
                <w:sz w:val="24"/>
                <w:szCs w:val="24"/>
              </w:rPr>
            </w:pPr>
            <w:r>
              <w:rPr>
                <w:rFonts w:ascii="微软雅黑" w:eastAsia="微软雅黑" w:hAnsi="微软雅黑" w:cs="Times New Roman"/>
                <w:b/>
                <w:color w:val="CC0000"/>
                <w:sz w:val="24"/>
                <w:szCs w:val="24"/>
              </w:rPr>
              <w:t>时间</w:t>
            </w:r>
          </w:p>
        </w:tc>
        <w:tc>
          <w:tcPr>
            <w:tcW w:w="1236" w:type="dxa"/>
            <w:shd w:val="clear" w:color="auto" w:fill="FFF2CC"/>
            <w:vAlign w:val="center"/>
          </w:tcPr>
          <w:p w14:paraId="2D742F01" w14:textId="77777777" w:rsidR="00E360B5" w:rsidRDefault="00BC34D2">
            <w:pPr>
              <w:pStyle w:val="a3"/>
              <w:tabs>
                <w:tab w:val="left" w:pos="4536"/>
              </w:tabs>
              <w:snapToGrid w:val="0"/>
              <w:spacing w:line="360" w:lineRule="auto"/>
              <w:jc w:val="center"/>
              <w:rPr>
                <w:rFonts w:ascii="微软雅黑" w:eastAsia="微软雅黑" w:hAnsi="微软雅黑" w:cs="Times New Roman"/>
                <w:b/>
                <w:color w:val="CC0000"/>
                <w:sz w:val="24"/>
                <w:szCs w:val="24"/>
              </w:rPr>
            </w:pPr>
            <w:r>
              <w:rPr>
                <w:rFonts w:ascii="微软雅黑" w:eastAsia="微软雅黑" w:hAnsi="微软雅黑" w:cs="Times New Roman"/>
                <w:b/>
                <w:color w:val="CC0000"/>
                <w:sz w:val="24"/>
                <w:szCs w:val="24"/>
              </w:rPr>
              <w:t>届次</w:t>
            </w:r>
          </w:p>
        </w:tc>
        <w:tc>
          <w:tcPr>
            <w:tcW w:w="4176" w:type="dxa"/>
            <w:shd w:val="clear" w:color="auto" w:fill="FFF2CC"/>
            <w:vAlign w:val="center"/>
          </w:tcPr>
          <w:p w14:paraId="0ACD875F" w14:textId="77777777" w:rsidR="00E360B5" w:rsidRDefault="00BC34D2">
            <w:pPr>
              <w:pStyle w:val="a3"/>
              <w:tabs>
                <w:tab w:val="left" w:pos="4536"/>
              </w:tabs>
              <w:snapToGrid w:val="0"/>
              <w:spacing w:line="360" w:lineRule="auto"/>
              <w:jc w:val="center"/>
              <w:rPr>
                <w:rFonts w:ascii="微软雅黑" w:eastAsia="微软雅黑" w:hAnsi="微软雅黑" w:cs="Times New Roman"/>
                <w:b/>
                <w:color w:val="CC0000"/>
                <w:sz w:val="24"/>
                <w:szCs w:val="24"/>
              </w:rPr>
            </w:pPr>
            <w:r>
              <w:rPr>
                <w:rFonts w:ascii="微软雅黑" w:eastAsia="微软雅黑" w:hAnsi="微软雅黑" w:cs="Times New Roman"/>
                <w:b/>
                <w:color w:val="CC0000"/>
                <w:sz w:val="24"/>
                <w:szCs w:val="24"/>
              </w:rPr>
              <w:t>会议主题</w:t>
            </w:r>
          </w:p>
        </w:tc>
      </w:tr>
      <w:tr w:rsidR="00E360B5" w14:paraId="21407ED3" w14:textId="77777777">
        <w:trPr>
          <w:jc w:val="center"/>
        </w:trPr>
        <w:tc>
          <w:tcPr>
            <w:tcW w:w="2076" w:type="dxa"/>
            <w:vAlign w:val="center"/>
          </w:tcPr>
          <w:p w14:paraId="398C17D3" w14:textId="77777777" w:rsidR="00E360B5" w:rsidRDefault="00BC34D2">
            <w:pPr>
              <w:pStyle w:val="a3"/>
              <w:tabs>
                <w:tab w:val="left" w:pos="4536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年</w:t>
            </w:r>
          </w:p>
        </w:tc>
        <w:tc>
          <w:tcPr>
            <w:tcW w:w="1236" w:type="dxa"/>
            <w:vAlign w:val="center"/>
          </w:tcPr>
          <w:p w14:paraId="10A0B1E8" w14:textId="77777777" w:rsidR="00E360B5" w:rsidRDefault="00BC34D2">
            <w:pPr>
              <w:pStyle w:val="a3"/>
              <w:tabs>
                <w:tab w:val="left" w:pos="4536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第一次</w:t>
            </w:r>
          </w:p>
        </w:tc>
        <w:tc>
          <w:tcPr>
            <w:tcW w:w="4176" w:type="dxa"/>
            <w:vAlign w:val="center"/>
          </w:tcPr>
          <w:p w14:paraId="12BAF2B9" w14:textId="77777777" w:rsidR="00E360B5" w:rsidRDefault="00BC34D2">
            <w:pPr>
              <w:pStyle w:val="a3"/>
              <w:tabs>
                <w:tab w:val="left" w:pos="4536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全球复苏，金融监管</w:t>
            </w:r>
          </w:p>
        </w:tc>
      </w:tr>
      <w:tr w:rsidR="00E360B5" w14:paraId="40613637" w14:textId="77777777">
        <w:trPr>
          <w:jc w:val="center"/>
        </w:trPr>
        <w:tc>
          <w:tcPr>
            <w:tcW w:w="2076" w:type="dxa"/>
            <w:vAlign w:val="center"/>
          </w:tcPr>
          <w:p w14:paraId="70A06F28" w14:textId="77777777" w:rsidR="00E360B5" w:rsidRDefault="00BC34D2">
            <w:pPr>
              <w:pStyle w:val="a3"/>
              <w:tabs>
                <w:tab w:val="left" w:pos="4536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年</w:t>
            </w:r>
          </w:p>
        </w:tc>
        <w:tc>
          <w:tcPr>
            <w:tcW w:w="1236" w:type="dxa"/>
            <w:vAlign w:val="center"/>
          </w:tcPr>
          <w:p w14:paraId="5EC5F08A" w14:textId="77777777" w:rsidR="00E360B5" w:rsidRDefault="00BC34D2">
            <w:pPr>
              <w:pStyle w:val="a3"/>
              <w:tabs>
                <w:tab w:val="left" w:pos="4536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第二次</w:t>
            </w:r>
          </w:p>
        </w:tc>
        <w:tc>
          <w:tcPr>
            <w:tcW w:w="4176" w:type="dxa"/>
            <w:vAlign w:val="center"/>
          </w:tcPr>
          <w:p w14:paraId="433C890F" w14:textId="77777777" w:rsidR="00E360B5" w:rsidRDefault="00BC34D2">
            <w:pPr>
              <w:pStyle w:val="a3"/>
              <w:tabs>
                <w:tab w:val="left" w:pos="4536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改革国际金融体系</w:t>
            </w:r>
          </w:p>
        </w:tc>
      </w:tr>
      <w:tr w:rsidR="00E360B5" w14:paraId="5E863CF7" w14:textId="77777777">
        <w:trPr>
          <w:jc w:val="center"/>
        </w:trPr>
        <w:tc>
          <w:tcPr>
            <w:tcW w:w="2076" w:type="dxa"/>
            <w:vAlign w:val="center"/>
          </w:tcPr>
          <w:p w14:paraId="404AC9DF" w14:textId="77777777" w:rsidR="00E360B5" w:rsidRDefault="00BC34D2">
            <w:pPr>
              <w:pStyle w:val="a3"/>
              <w:tabs>
                <w:tab w:val="left" w:pos="4536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年</w:t>
            </w:r>
          </w:p>
        </w:tc>
        <w:tc>
          <w:tcPr>
            <w:tcW w:w="1236" w:type="dxa"/>
            <w:vAlign w:val="center"/>
          </w:tcPr>
          <w:p w14:paraId="13526938" w14:textId="77777777" w:rsidR="00E360B5" w:rsidRDefault="00BC34D2">
            <w:pPr>
              <w:pStyle w:val="a3"/>
              <w:tabs>
                <w:tab w:val="left" w:pos="4536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第六次</w:t>
            </w:r>
          </w:p>
        </w:tc>
        <w:tc>
          <w:tcPr>
            <w:tcW w:w="4176" w:type="dxa"/>
            <w:vAlign w:val="center"/>
          </w:tcPr>
          <w:p w14:paraId="77C9E341" w14:textId="77777777" w:rsidR="00E360B5" w:rsidRDefault="00BC34D2">
            <w:pPr>
              <w:pStyle w:val="a3"/>
              <w:tabs>
                <w:tab w:val="left" w:pos="4536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新世界</w:t>
            </w:r>
            <w:r>
              <w:rPr>
                <w:rFonts w:asciiTheme="minorEastAsia" w:eastAsiaTheme="minorEastAsia" w:hAnsiTheme="minorEastAsia" w:cs="Times New Roman"/>
                <w:b/>
                <w:sz w:val="24"/>
                <w:szCs w:val="24"/>
              </w:rPr>
              <w:t>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新思维</w:t>
            </w:r>
          </w:p>
        </w:tc>
      </w:tr>
      <w:tr w:rsidR="00E360B5" w14:paraId="2C65217E" w14:textId="77777777">
        <w:trPr>
          <w:jc w:val="center"/>
        </w:trPr>
        <w:tc>
          <w:tcPr>
            <w:tcW w:w="2076" w:type="dxa"/>
            <w:vAlign w:val="center"/>
          </w:tcPr>
          <w:p w14:paraId="1F0789B2" w14:textId="77777777" w:rsidR="00E360B5" w:rsidRDefault="00BC34D2">
            <w:pPr>
              <w:pStyle w:val="a3"/>
              <w:tabs>
                <w:tab w:val="left" w:pos="4536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年</w:t>
            </w:r>
          </w:p>
        </w:tc>
        <w:tc>
          <w:tcPr>
            <w:tcW w:w="1236" w:type="dxa"/>
            <w:vAlign w:val="center"/>
          </w:tcPr>
          <w:p w14:paraId="18AF66C8" w14:textId="77777777" w:rsidR="00E360B5" w:rsidRDefault="00BC34D2">
            <w:pPr>
              <w:pStyle w:val="a3"/>
              <w:tabs>
                <w:tab w:val="left" w:pos="4536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第十一次</w:t>
            </w:r>
          </w:p>
        </w:tc>
        <w:tc>
          <w:tcPr>
            <w:tcW w:w="4176" w:type="dxa"/>
            <w:vAlign w:val="center"/>
          </w:tcPr>
          <w:p w14:paraId="2E7F77EE" w14:textId="77777777" w:rsidR="00E360B5" w:rsidRDefault="00BC34D2">
            <w:pPr>
              <w:pStyle w:val="a3"/>
              <w:tabs>
                <w:tab w:val="left" w:pos="4536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构建创新</w:t>
            </w:r>
            <w:r>
              <w:rPr>
                <w:rFonts w:asciiTheme="minorEastAsia" w:eastAsiaTheme="minorEastAsia" w:hAnsiTheme="minorEastAsia" w:cs="Times New Roman"/>
                <w:b/>
                <w:sz w:val="24"/>
                <w:szCs w:val="24"/>
              </w:rPr>
              <w:t>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活力</w:t>
            </w:r>
            <w:r>
              <w:rPr>
                <w:rFonts w:asciiTheme="minorEastAsia" w:eastAsiaTheme="minorEastAsia" w:hAnsiTheme="minorEastAsia" w:cs="Times New Roman"/>
                <w:b/>
                <w:sz w:val="24"/>
                <w:szCs w:val="24"/>
              </w:rPr>
              <w:t>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联动</w:t>
            </w:r>
            <w:r>
              <w:rPr>
                <w:rFonts w:asciiTheme="minorEastAsia" w:eastAsiaTheme="minorEastAsia" w:hAnsiTheme="minorEastAsia" w:cs="Times New Roman"/>
                <w:b/>
                <w:sz w:val="24"/>
                <w:szCs w:val="24"/>
              </w:rPr>
              <w:t>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包容的世界经济</w:t>
            </w:r>
          </w:p>
        </w:tc>
      </w:tr>
    </w:tbl>
    <w:p w14:paraId="785DE960" w14:textId="77777777" w:rsidR="00E360B5" w:rsidRDefault="00BC34D2">
      <w:pPr>
        <w:pStyle w:val="a3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A.</w:t>
      </w:r>
      <w:r>
        <w:rPr>
          <w:rFonts w:ascii="Times New Roman" w:hAnsi="Times New Roman" w:cs="Times New Roman"/>
          <w:b/>
          <w:sz w:val="24"/>
          <w:szCs w:val="24"/>
        </w:rPr>
        <w:t>以打造世界最大的经济组织为目标</w:t>
      </w:r>
    </w:p>
    <w:p w14:paraId="16B3B12C" w14:textId="77777777" w:rsidR="00E360B5" w:rsidRDefault="00BC34D2">
      <w:pPr>
        <w:pStyle w:val="a3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</w:t>
      </w:r>
      <w:r>
        <w:rPr>
          <w:rFonts w:ascii="Times New Roman" w:hAnsi="Times New Roman" w:cs="Times New Roman"/>
          <w:b/>
          <w:sz w:val="24"/>
          <w:szCs w:val="24"/>
        </w:rPr>
        <w:t>．体现了世界多极化趋势的经济影响</w:t>
      </w:r>
    </w:p>
    <w:p w14:paraId="77EFC283" w14:textId="77777777" w:rsidR="00E360B5" w:rsidRDefault="00BC34D2">
      <w:pPr>
        <w:pStyle w:val="a3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</w:t>
      </w:r>
      <w:r>
        <w:rPr>
          <w:rFonts w:ascii="Times New Roman" w:hAnsi="Times New Roman" w:cs="Times New Roman"/>
          <w:b/>
          <w:sz w:val="24"/>
          <w:szCs w:val="24"/>
        </w:rPr>
        <w:t>．使西方国家控制世界的手段隐蔽化</w:t>
      </w:r>
    </w:p>
    <w:p w14:paraId="1378E9F9" w14:textId="77777777" w:rsidR="00E360B5" w:rsidRDefault="00BC34D2">
      <w:pPr>
        <w:pStyle w:val="a3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</w:t>
      </w:r>
      <w:r>
        <w:rPr>
          <w:rFonts w:ascii="Times New Roman" w:hAnsi="Times New Roman" w:cs="Times New Roman"/>
          <w:b/>
          <w:sz w:val="24"/>
          <w:szCs w:val="24"/>
        </w:rPr>
        <w:t>．有利于全球在合作共赢中共同发展</w:t>
      </w:r>
    </w:p>
    <w:p w14:paraId="11AD4C5E" w14:textId="77777777" w:rsidR="00E360B5" w:rsidRDefault="00BC34D2">
      <w:pPr>
        <w:pStyle w:val="a3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</w:t>
      </w:r>
      <w:r>
        <w:rPr>
          <w:rFonts w:ascii="Times New Roman" w:hAnsi="Times New Roman" w:cs="Times New Roman"/>
          <w:b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b/>
          <w:sz w:val="24"/>
          <w:szCs w:val="24"/>
        </w:rPr>
        <w:t>解析</w:t>
      </w:r>
      <w:r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>
        <w:rPr>
          <w:rFonts w:ascii="Times New Roman" w:eastAsia="华文楷体" w:hAnsi="Times New Roman" w:cs="Times New Roman"/>
          <w:b/>
          <w:sz w:val="24"/>
          <w:szCs w:val="24"/>
        </w:rPr>
        <w:t>根据材料并结合所学知识可知，二十国集团的成立和发展有利于改革原有的国际治理体制，促进国际协调，有利于全球在合作共赢中共同发展，</w:t>
      </w:r>
      <w:r>
        <w:rPr>
          <w:rFonts w:ascii="Times New Roman" w:eastAsia="华文楷体" w:hAnsi="Times New Roman" w:cs="Times New Roman"/>
          <w:b/>
          <w:sz w:val="24"/>
          <w:szCs w:val="24"/>
        </w:rPr>
        <w:t>D</w:t>
      </w:r>
      <w:r>
        <w:rPr>
          <w:rFonts w:ascii="Times New Roman" w:eastAsia="华文楷体" w:hAnsi="Times New Roman" w:cs="Times New Roman"/>
          <w:b/>
          <w:sz w:val="24"/>
          <w:szCs w:val="24"/>
        </w:rPr>
        <w:t>项正确。材料没有体现二十国集团力图打造世界最大的经济组织，</w:t>
      </w:r>
      <w:r>
        <w:rPr>
          <w:rFonts w:ascii="Times New Roman" w:eastAsia="华文楷体" w:hAnsi="Times New Roman" w:cs="Times New Roman"/>
          <w:b/>
          <w:sz w:val="24"/>
          <w:szCs w:val="24"/>
        </w:rPr>
        <w:t>A</w:t>
      </w:r>
      <w:r>
        <w:rPr>
          <w:rFonts w:ascii="Times New Roman" w:eastAsia="华文楷体" w:hAnsi="Times New Roman" w:cs="Times New Roman"/>
          <w:b/>
          <w:sz w:val="24"/>
          <w:szCs w:val="24"/>
        </w:rPr>
        <w:t>项错误；二十国集团的成立和发展有利于推动世界多极化趋势，而不是体现多极化趋势的经济影响，</w:t>
      </w:r>
      <w:r>
        <w:rPr>
          <w:rFonts w:ascii="Times New Roman" w:eastAsia="华文楷体" w:hAnsi="Times New Roman" w:cs="Times New Roman"/>
          <w:b/>
          <w:sz w:val="24"/>
          <w:szCs w:val="24"/>
        </w:rPr>
        <w:t>B</w:t>
      </w:r>
      <w:r>
        <w:rPr>
          <w:rFonts w:ascii="Times New Roman" w:eastAsia="华文楷体" w:hAnsi="Times New Roman" w:cs="Times New Roman"/>
          <w:b/>
          <w:sz w:val="24"/>
          <w:szCs w:val="24"/>
        </w:rPr>
        <w:t>项错误；二十国集团并非全部都是西方国</w:t>
      </w:r>
      <w:r>
        <w:rPr>
          <w:rFonts w:ascii="Times New Roman" w:eastAsia="华文楷体" w:hAnsi="Times New Roman" w:cs="Times New Roman" w:hint="eastAsia"/>
          <w:b/>
          <w:sz w:val="24"/>
          <w:szCs w:val="24"/>
        </w:rPr>
        <w:t>家，也包括中国</w:t>
      </w:r>
      <w:r>
        <w:rPr>
          <w:rFonts w:asciiTheme="minorEastAsia" w:eastAsiaTheme="minorEastAsia" w:hAnsiTheme="minorEastAsia" w:cs="Times New Roman" w:hint="eastAsia"/>
          <w:b/>
          <w:sz w:val="24"/>
          <w:szCs w:val="24"/>
        </w:rPr>
        <w:t>、</w:t>
      </w:r>
      <w:r>
        <w:rPr>
          <w:rFonts w:ascii="Times New Roman" w:eastAsia="华文楷体" w:hAnsi="Times New Roman" w:cs="Times New Roman" w:hint="eastAsia"/>
          <w:b/>
          <w:sz w:val="24"/>
          <w:szCs w:val="24"/>
        </w:rPr>
        <w:t>印度等国家，</w:t>
      </w:r>
      <w:r>
        <w:rPr>
          <w:rFonts w:ascii="Times New Roman" w:eastAsia="华文楷体" w:hAnsi="Times New Roman" w:cs="Times New Roman"/>
          <w:b/>
          <w:sz w:val="24"/>
          <w:szCs w:val="24"/>
        </w:rPr>
        <w:t>C</w:t>
      </w:r>
      <w:r>
        <w:rPr>
          <w:rFonts w:ascii="Times New Roman" w:eastAsia="华文楷体" w:hAnsi="Times New Roman" w:cs="Times New Roman"/>
          <w:b/>
          <w:sz w:val="24"/>
          <w:szCs w:val="24"/>
        </w:rPr>
        <w:t>项错误。</w:t>
      </w:r>
    </w:p>
    <w:p w14:paraId="38FE8D61" w14:textId="3B5CCF01" w:rsidR="00E360B5" w:rsidRDefault="005B1711">
      <w:pPr>
        <w:pStyle w:val="a3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hint="eastAsia"/>
          <w:b/>
          <w:sz w:val="24"/>
          <w:szCs w:val="24"/>
        </w:rPr>
        <w:t>9</w:t>
      </w:r>
      <w:r w:rsidR="00BC34D2">
        <w:rPr>
          <w:rFonts w:ascii="Times New Roman" w:hAnsi="Times New Roman" w:cs="Times New Roman"/>
          <w:b/>
          <w:sz w:val="24"/>
          <w:szCs w:val="24"/>
        </w:rPr>
        <w:t>.</w:t>
      </w:r>
      <w:r w:rsidR="00BC34D2">
        <w:rPr>
          <w:rFonts w:ascii="Times New Roman" w:hAnsi="Times New Roman" w:cs="Times New Roman"/>
          <w:b/>
          <w:sz w:val="24"/>
          <w:szCs w:val="24"/>
        </w:rPr>
        <w:t>有学者将当下的地球比作一艘大船，世界各国就是这艘大船上的一个个船舱。世界各国只有相互尊重</w:t>
      </w:r>
      <w:r w:rsidR="00BC34D2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="00BC34D2">
        <w:rPr>
          <w:rFonts w:ascii="Times New Roman" w:hAnsi="Times New Roman" w:cs="Times New Roman"/>
          <w:b/>
          <w:sz w:val="24"/>
          <w:szCs w:val="24"/>
        </w:rPr>
        <w:t>平等相待，合作共赢</w:t>
      </w:r>
      <w:r w:rsidR="00BC34D2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="00BC34D2">
        <w:rPr>
          <w:rFonts w:ascii="Times New Roman" w:hAnsi="Times New Roman" w:cs="Times New Roman"/>
          <w:b/>
          <w:sz w:val="24"/>
          <w:szCs w:val="24"/>
        </w:rPr>
        <w:t>共同发展，实现共同安全，坚持不同文明兼容并蓄</w:t>
      </w:r>
      <w:r w:rsidR="00BC34D2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="00BC34D2">
        <w:rPr>
          <w:rFonts w:ascii="Times New Roman" w:hAnsi="Times New Roman" w:cs="Times New Roman"/>
          <w:b/>
          <w:sz w:val="24"/>
          <w:szCs w:val="24"/>
        </w:rPr>
        <w:t>交流互鉴，</w:t>
      </w:r>
      <w:r w:rsidR="00BC34D2">
        <w:rPr>
          <w:rFonts w:ascii="Times New Roman" w:hAnsi="Times New Roman" w:cs="Times New Roman" w:hint="eastAsia"/>
          <w:b/>
          <w:sz w:val="24"/>
          <w:szCs w:val="24"/>
        </w:rPr>
        <w:t>这艘</w:t>
      </w:r>
      <w:r w:rsidR="00BC34D2">
        <w:rPr>
          <w:rFonts w:hAnsi="宋体" w:cs="Times New Roman" w:hint="eastAsia"/>
          <w:b/>
          <w:sz w:val="24"/>
          <w:szCs w:val="24"/>
        </w:rPr>
        <w:t>“</w:t>
      </w:r>
      <w:r w:rsidR="00BC34D2">
        <w:rPr>
          <w:rFonts w:ascii="Times New Roman" w:hAnsi="Times New Roman" w:cs="Times New Roman" w:hint="eastAsia"/>
          <w:b/>
          <w:sz w:val="24"/>
          <w:szCs w:val="24"/>
        </w:rPr>
        <w:t>地球号</w:t>
      </w:r>
      <w:r w:rsidR="00BC34D2">
        <w:rPr>
          <w:rFonts w:asciiTheme="minorEastAsia" w:eastAsiaTheme="minorEastAsia" w:hAnsiTheme="minorEastAsia" w:cs="Times New Roman" w:hint="eastAsia"/>
          <w:b/>
          <w:sz w:val="24"/>
          <w:szCs w:val="24"/>
        </w:rPr>
        <w:t>”</w:t>
      </w:r>
      <w:r w:rsidR="00BC34D2">
        <w:rPr>
          <w:rFonts w:ascii="Times New Roman" w:hAnsi="Times New Roman" w:cs="Times New Roman" w:hint="eastAsia"/>
          <w:b/>
          <w:sz w:val="24"/>
          <w:szCs w:val="24"/>
        </w:rPr>
        <w:t>大船才能乘风破浪，平稳前行。这一比喻昭示了</w:t>
      </w:r>
      <w:r w:rsidR="00BC34D2">
        <w:rPr>
          <w:rFonts w:ascii="Times New Roman" w:hAnsi="Times New Roman" w:cs="Times New Roman"/>
          <w:b/>
          <w:sz w:val="24"/>
          <w:szCs w:val="24"/>
        </w:rPr>
        <w:t>(</w:t>
      </w:r>
      <w:r w:rsidR="00BC34D2">
        <w:rPr>
          <w:rFonts w:ascii="Times New Roman" w:hAnsi="Times New Roman" w:cs="Times New Roman"/>
          <w:b/>
          <w:sz w:val="24"/>
          <w:szCs w:val="24"/>
        </w:rPr>
        <w:t xml:space="preserve">　　</w:t>
      </w:r>
      <w:r w:rsidR="00BC34D2">
        <w:rPr>
          <w:rFonts w:ascii="Times New Roman" w:hAnsi="Times New Roman" w:cs="Times New Roman"/>
          <w:b/>
          <w:sz w:val="24"/>
          <w:szCs w:val="24"/>
        </w:rPr>
        <w:t>)</w:t>
      </w:r>
    </w:p>
    <w:p w14:paraId="3540A257" w14:textId="77777777" w:rsidR="00E360B5" w:rsidRDefault="00BC34D2">
      <w:pPr>
        <w:pStyle w:val="a3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．推行可持续发展战略的必要性</w:t>
      </w:r>
    </w:p>
    <w:p w14:paraId="622D0066" w14:textId="77777777" w:rsidR="00E360B5" w:rsidRDefault="00BC34D2">
      <w:pPr>
        <w:pStyle w:val="a3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B</w:t>
      </w:r>
      <w:r>
        <w:rPr>
          <w:rFonts w:ascii="Times New Roman" w:hAnsi="Times New Roman" w:cs="Times New Roman"/>
          <w:b/>
          <w:sz w:val="24"/>
          <w:szCs w:val="24"/>
        </w:rPr>
        <w:t>．建立新的国际经济秩序的迫切性</w:t>
      </w:r>
    </w:p>
    <w:p w14:paraId="1B086C74" w14:textId="77777777" w:rsidR="00E360B5" w:rsidRDefault="00BC34D2">
      <w:pPr>
        <w:pStyle w:val="a3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</w:t>
      </w:r>
      <w:r>
        <w:rPr>
          <w:rFonts w:ascii="Times New Roman" w:hAnsi="Times New Roman" w:cs="Times New Roman"/>
          <w:b/>
          <w:sz w:val="24"/>
          <w:szCs w:val="24"/>
        </w:rPr>
        <w:t>．构建人类命运共同体的重要性</w:t>
      </w:r>
    </w:p>
    <w:p w14:paraId="2B332019" w14:textId="77777777" w:rsidR="00E360B5" w:rsidRDefault="00BC34D2">
      <w:pPr>
        <w:pStyle w:val="a3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</w:t>
      </w:r>
      <w:r>
        <w:rPr>
          <w:rFonts w:ascii="Times New Roman" w:hAnsi="Times New Roman" w:cs="Times New Roman"/>
          <w:b/>
          <w:sz w:val="24"/>
          <w:szCs w:val="24"/>
        </w:rPr>
        <w:t>．推进全球治理体系改革的可行性</w:t>
      </w:r>
    </w:p>
    <w:p w14:paraId="55672DDE" w14:textId="77777777" w:rsidR="00E360B5" w:rsidRDefault="00BC34D2">
      <w:pPr>
        <w:pStyle w:val="a3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</w:t>
      </w:r>
      <w:r>
        <w:rPr>
          <w:rFonts w:ascii="Times New Roman" w:hAnsi="Times New Roman" w:cs="Times New Roman"/>
          <w:b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b/>
          <w:sz w:val="24"/>
          <w:szCs w:val="24"/>
        </w:rPr>
        <w:t>解析</w:t>
      </w:r>
      <w:r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>
        <w:rPr>
          <w:rFonts w:ascii="Times New Roman" w:eastAsia="华文楷体" w:hAnsi="Times New Roman" w:cs="Times New Roman"/>
          <w:b/>
          <w:sz w:val="24"/>
          <w:szCs w:val="24"/>
        </w:rPr>
        <w:t>根据所学知识可知，人类命运共同体旨在追求本国利益时兼顾他国合理关切，在谋求本国发展中促进各国共同发展。人类只有一个地球，各国共处一个世界，要倡导人类命运共同体意识。这与材料强调的</w:t>
      </w:r>
      <w:r>
        <w:rPr>
          <w:rFonts w:hAnsi="宋体" w:cs="Times New Roman"/>
          <w:b/>
          <w:sz w:val="24"/>
          <w:szCs w:val="24"/>
        </w:rPr>
        <w:t>“</w:t>
      </w:r>
      <w:r>
        <w:rPr>
          <w:rFonts w:ascii="Times New Roman" w:eastAsia="华文楷体" w:hAnsi="Times New Roman" w:cs="Times New Roman"/>
          <w:b/>
          <w:sz w:val="24"/>
          <w:szCs w:val="24"/>
        </w:rPr>
        <w:t>世界各国只有相互尊重</w:t>
      </w:r>
      <w:r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>
        <w:rPr>
          <w:rFonts w:ascii="Times New Roman" w:eastAsia="华文楷体" w:hAnsi="Times New Roman" w:cs="Times New Roman"/>
          <w:b/>
          <w:sz w:val="24"/>
          <w:szCs w:val="24"/>
        </w:rPr>
        <w:t>平等相待，合作共赢</w:t>
      </w:r>
      <w:r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>
        <w:rPr>
          <w:rFonts w:ascii="Times New Roman" w:eastAsia="华文楷体" w:hAnsi="Times New Roman" w:cs="Times New Roman"/>
          <w:b/>
          <w:sz w:val="24"/>
          <w:szCs w:val="24"/>
        </w:rPr>
        <w:t>共同发展，实现共同安全</w:t>
      </w:r>
      <w:r>
        <w:rPr>
          <w:rFonts w:hAnsi="宋体" w:cs="Times New Roman"/>
          <w:b/>
          <w:sz w:val="24"/>
          <w:szCs w:val="24"/>
        </w:rPr>
        <w:t>……</w:t>
      </w:r>
      <w:r>
        <w:rPr>
          <w:rFonts w:ascii="Times New Roman" w:eastAsia="华文楷体" w:hAnsi="Times New Roman" w:cs="Times New Roman"/>
          <w:b/>
          <w:sz w:val="24"/>
          <w:szCs w:val="24"/>
        </w:rPr>
        <w:t>这艘</w:t>
      </w:r>
      <w:r>
        <w:rPr>
          <w:rFonts w:hAnsi="宋体" w:cs="Times New Roman"/>
          <w:b/>
          <w:sz w:val="24"/>
          <w:szCs w:val="24"/>
        </w:rPr>
        <w:t>‘</w:t>
      </w:r>
      <w:r>
        <w:rPr>
          <w:rFonts w:ascii="Times New Roman" w:eastAsia="华文楷体" w:hAnsi="Times New Roman" w:cs="Times New Roman"/>
          <w:b/>
          <w:sz w:val="24"/>
          <w:szCs w:val="24"/>
        </w:rPr>
        <w:t>地球</w:t>
      </w:r>
      <w:r>
        <w:rPr>
          <w:rFonts w:ascii="Times New Roman" w:eastAsia="华文楷体" w:hAnsi="Times New Roman" w:cs="Times New Roman" w:hint="eastAsia"/>
          <w:b/>
          <w:sz w:val="24"/>
          <w:szCs w:val="24"/>
        </w:rPr>
        <w:t>号</w:t>
      </w:r>
      <w:r>
        <w:rPr>
          <w:rFonts w:hAnsi="宋体" w:cs="Times New Roman" w:hint="eastAsia"/>
          <w:b/>
          <w:sz w:val="24"/>
          <w:szCs w:val="24"/>
        </w:rPr>
        <w:t>’</w:t>
      </w:r>
      <w:r>
        <w:rPr>
          <w:rFonts w:ascii="Times New Roman" w:eastAsia="华文楷体" w:hAnsi="Times New Roman" w:cs="Times New Roman" w:hint="eastAsia"/>
          <w:b/>
          <w:sz w:val="24"/>
          <w:szCs w:val="24"/>
        </w:rPr>
        <w:t>大船才能乘风破浪，平稳前行</w:t>
      </w:r>
      <w:r>
        <w:rPr>
          <w:rFonts w:asciiTheme="minorEastAsia" w:eastAsiaTheme="minorEastAsia" w:hAnsiTheme="minorEastAsia" w:cs="Times New Roman" w:hint="eastAsia"/>
          <w:b/>
          <w:sz w:val="24"/>
          <w:szCs w:val="24"/>
        </w:rPr>
        <w:t>”</w:t>
      </w:r>
      <w:r>
        <w:rPr>
          <w:rFonts w:ascii="Times New Roman" w:eastAsia="华文楷体" w:hAnsi="Times New Roman" w:cs="Times New Roman" w:hint="eastAsia"/>
          <w:b/>
          <w:sz w:val="24"/>
          <w:szCs w:val="24"/>
        </w:rPr>
        <w:t>相符，</w:t>
      </w:r>
      <w:r>
        <w:rPr>
          <w:rFonts w:ascii="Times New Roman" w:eastAsia="华文楷体" w:hAnsi="Times New Roman" w:cs="Times New Roman"/>
          <w:b/>
          <w:sz w:val="24"/>
          <w:szCs w:val="24"/>
        </w:rPr>
        <w:t>C</w:t>
      </w:r>
      <w:r>
        <w:rPr>
          <w:rFonts w:ascii="Times New Roman" w:eastAsia="华文楷体" w:hAnsi="Times New Roman" w:cs="Times New Roman"/>
          <w:b/>
          <w:sz w:val="24"/>
          <w:szCs w:val="24"/>
        </w:rPr>
        <w:t>项正确。</w:t>
      </w:r>
      <w:r>
        <w:rPr>
          <w:rFonts w:ascii="Times New Roman" w:eastAsia="华文楷体" w:hAnsi="Times New Roman" w:cs="Times New Roman"/>
          <w:b/>
          <w:sz w:val="24"/>
          <w:szCs w:val="24"/>
        </w:rPr>
        <w:t>A</w:t>
      </w:r>
      <w:r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>
        <w:rPr>
          <w:rFonts w:ascii="Times New Roman" w:eastAsia="华文楷体" w:hAnsi="Times New Roman" w:cs="Times New Roman"/>
          <w:b/>
          <w:sz w:val="24"/>
          <w:szCs w:val="24"/>
        </w:rPr>
        <w:t>B</w:t>
      </w:r>
      <w:r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>
        <w:rPr>
          <w:rFonts w:ascii="Times New Roman" w:eastAsia="华文楷体" w:hAnsi="Times New Roman" w:cs="Times New Roman"/>
          <w:b/>
          <w:sz w:val="24"/>
          <w:szCs w:val="24"/>
        </w:rPr>
        <w:t>D</w:t>
      </w:r>
      <w:r>
        <w:rPr>
          <w:rFonts w:ascii="Times New Roman" w:eastAsia="华文楷体" w:hAnsi="Times New Roman" w:cs="Times New Roman"/>
          <w:b/>
          <w:sz w:val="24"/>
          <w:szCs w:val="24"/>
        </w:rPr>
        <w:t>三项与材料主旨不符，排除。</w:t>
      </w:r>
    </w:p>
    <w:p w14:paraId="2B093A58" w14:textId="6C123F7F" w:rsidR="00E360B5" w:rsidRDefault="00BC34D2">
      <w:pPr>
        <w:pStyle w:val="a3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5B1711">
        <w:rPr>
          <w:rFonts w:ascii="Times New Roman" w:hAnsi="Times New Roman" w:cs="Times New Roman" w:hint="eastAsia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阅读材料，完成下列要求。</w:t>
      </w:r>
    </w:p>
    <w:p w14:paraId="1AAF642C" w14:textId="77777777" w:rsidR="00E360B5" w:rsidRDefault="00BC34D2">
      <w:pPr>
        <w:pStyle w:val="a3"/>
        <w:tabs>
          <w:tab w:val="left" w:pos="4536"/>
        </w:tabs>
        <w:snapToGrid w:val="0"/>
        <w:spacing w:line="360" w:lineRule="auto"/>
        <w:rPr>
          <w:rFonts w:ascii="Times New Roman" w:eastAsia="华文楷体" w:hAnsi="Times New Roman" w:cs="Times New Roman"/>
          <w:b/>
          <w:sz w:val="24"/>
          <w:szCs w:val="24"/>
        </w:rPr>
      </w:pPr>
      <w:r>
        <w:rPr>
          <w:rFonts w:ascii="Times New Roman" w:eastAsia="黑体" w:hAnsi="Times New Roman" w:cs="Times New Roman"/>
          <w:b/>
          <w:sz w:val="24"/>
          <w:szCs w:val="24"/>
        </w:rPr>
        <w:t>材料一</w:t>
      </w:r>
      <w:r>
        <w:rPr>
          <w:rFonts w:ascii="Times New Roman" w:eastAsia="华文楷体" w:hAnsi="Times New Roman" w:cs="Times New Roman"/>
          <w:b/>
          <w:sz w:val="24"/>
          <w:szCs w:val="24"/>
        </w:rPr>
        <w:t xml:space="preserve">　当今世界正发生复杂深刻的变化，人类正处在大发展大变革大调整的时期。世界多极化</w:t>
      </w:r>
      <w:r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>
        <w:rPr>
          <w:rFonts w:ascii="Times New Roman" w:eastAsia="华文楷体" w:hAnsi="Times New Roman" w:cs="Times New Roman"/>
          <w:b/>
          <w:sz w:val="24"/>
          <w:szCs w:val="24"/>
        </w:rPr>
        <w:t>经济全球化深入发展，社会信息化</w:t>
      </w:r>
      <w:r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>
        <w:rPr>
          <w:rFonts w:ascii="Times New Roman" w:eastAsia="华文楷体" w:hAnsi="Times New Roman" w:cs="Times New Roman"/>
          <w:b/>
          <w:sz w:val="24"/>
          <w:szCs w:val="24"/>
        </w:rPr>
        <w:t>文化多样性持续推进。同时，人类也正处在一个挑战层出不穷</w:t>
      </w:r>
      <w:r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>
        <w:rPr>
          <w:rFonts w:ascii="Times New Roman" w:eastAsia="华文楷体" w:hAnsi="Times New Roman" w:cs="Times New Roman"/>
          <w:b/>
          <w:sz w:val="24"/>
          <w:szCs w:val="24"/>
        </w:rPr>
        <w:t>风险日益增多的时代。国际金融危机深层次影响继续显现，世界经济缓慢复苏</w:t>
      </w:r>
      <w:r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>
        <w:rPr>
          <w:rFonts w:ascii="Times New Roman" w:eastAsia="华文楷体" w:hAnsi="Times New Roman" w:cs="Times New Roman"/>
          <w:b/>
          <w:sz w:val="24"/>
          <w:szCs w:val="24"/>
        </w:rPr>
        <w:t>发展分化，国际投资贸易格局和多边投资贸易规则深刻调整，各国面临的发展问题依然严峻。如何防止全球化的危机，</w:t>
      </w:r>
      <w:r>
        <w:rPr>
          <w:rFonts w:ascii="Times New Roman" w:eastAsia="华文楷体" w:hAnsi="Times New Roman" w:cs="Times New Roman" w:hint="eastAsia"/>
          <w:b/>
          <w:sz w:val="24"/>
          <w:szCs w:val="24"/>
        </w:rPr>
        <w:t>使人类社会能够延续存在</w:t>
      </w:r>
      <w:r>
        <w:rPr>
          <w:rFonts w:asciiTheme="minorEastAsia" w:eastAsiaTheme="minorEastAsia" w:hAnsiTheme="minorEastAsia" w:cs="Times New Roman" w:hint="eastAsia"/>
          <w:b/>
          <w:sz w:val="24"/>
          <w:szCs w:val="24"/>
        </w:rPr>
        <w:t>、</w:t>
      </w:r>
      <w:r>
        <w:rPr>
          <w:rFonts w:ascii="Times New Roman" w:eastAsia="华文楷体" w:hAnsi="Times New Roman" w:cs="Times New Roman" w:hint="eastAsia"/>
          <w:b/>
          <w:sz w:val="24"/>
          <w:szCs w:val="24"/>
        </w:rPr>
        <w:t>和睦相处和持续发展，这是目前全人类面临的共同挑战和课题。</w:t>
      </w:r>
    </w:p>
    <w:p w14:paraId="2A3CAA45" w14:textId="77777777" w:rsidR="00E360B5" w:rsidRDefault="00BC34D2">
      <w:pPr>
        <w:pStyle w:val="a3"/>
        <w:tabs>
          <w:tab w:val="left" w:pos="4536"/>
        </w:tabs>
        <w:snapToGrid w:val="0"/>
        <w:spacing w:line="360" w:lineRule="auto"/>
        <w:rPr>
          <w:rFonts w:ascii="Times New Roman" w:eastAsia="华文仿宋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ptab w:relativeTo="indent" w:alignment="right" w:leader="none"/>
      </w:r>
      <w:r>
        <w:rPr>
          <w:rFonts w:ascii="Times New Roman" w:eastAsia="华文仿宋" w:hAnsi="Times New Roman" w:cs="Times New Roman"/>
          <w:b/>
          <w:sz w:val="24"/>
          <w:szCs w:val="24"/>
        </w:rPr>
        <w:t>——</w:t>
      </w:r>
      <w:r>
        <w:rPr>
          <w:rFonts w:ascii="Times New Roman" w:eastAsia="华文仿宋" w:hAnsi="Times New Roman" w:cs="Times New Roman"/>
          <w:b/>
          <w:sz w:val="24"/>
          <w:szCs w:val="24"/>
        </w:rPr>
        <w:t>摘编自常健《解决人类现实挑战的中国方案》</w:t>
      </w:r>
    </w:p>
    <w:p w14:paraId="3BCF59BD" w14:textId="73434DD6" w:rsidR="00E360B5" w:rsidRDefault="00BC34D2">
      <w:pPr>
        <w:pStyle w:val="a3"/>
        <w:tabs>
          <w:tab w:val="left" w:pos="4536"/>
        </w:tabs>
        <w:snapToGrid w:val="0"/>
        <w:spacing w:line="360" w:lineRule="auto"/>
        <w:rPr>
          <w:rFonts w:ascii="Times New Roman" w:eastAsia="华文楷体" w:hAnsi="Times New Roman" w:cs="Times New Roman"/>
          <w:b/>
          <w:sz w:val="24"/>
          <w:szCs w:val="24"/>
        </w:rPr>
      </w:pPr>
      <w:r>
        <w:rPr>
          <w:rFonts w:ascii="Times New Roman" w:eastAsia="黑体" w:hAnsi="Times New Roman" w:cs="Times New Roman"/>
          <w:b/>
          <w:sz w:val="24"/>
          <w:szCs w:val="24"/>
        </w:rPr>
        <w:t>材料二</w:t>
      </w:r>
      <w:r>
        <w:rPr>
          <w:rFonts w:ascii="Times New Roman" w:eastAsia="华文楷体" w:hAnsi="Times New Roman" w:cs="Times New Roman"/>
          <w:b/>
          <w:sz w:val="24"/>
          <w:szCs w:val="24"/>
        </w:rPr>
        <w:t xml:space="preserve">　中国以</w:t>
      </w:r>
      <w:r w:rsidR="005B1711">
        <w:rPr>
          <w:rFonts w:ascii="Times New Roman" w:eastAsia="华文楷体" w:hAnsi="Times New Roman" w:cs="Times New Roman" w:hint="eastAsia"/>
          <w:b/>
          <w:sz w:val="24"/>
          <w:szCs w:val="24"/>
        </w:rPr>
        <w:t>人类</w:t>
      </w:r>
      <w:r>
        <w:rPr>
          <w:rFonts w:ascii="Times New Roman" w:eastAsia="华文楷体" w:hAnsi="Times New Roman" w:cs="Times New Roman"/>
          <w:b/>
          <w:sz w:val="24"/>
          <w:szCs w:val="24"/>
        </w:rPr>
        <w:t>命运共同体的新视角，寻求人类共同利益和共同价值的新内涵，要求打造体现</w:t>
      </w:r>
      <w:r>
        <w:rPr>
          <w:rFonts w:hAnsi="宋体" w:cs="Times New Roman"/>
          <w:b/>
          <w:sz w:val="24"/>
          <w:szCs w:val="24"/>
        </w:rPr>
        <w:t>“</w:t>
      </w:r>
      <w:r>
        <w:rPr>
          <w:rFonts w:ascii="Times New Roman" w:eastAsia="华文楷体" w:hAnsi="Times New Roman" w:cs="Times New Roman"/>
          <w:b/>
          <w:sz w:val="24"/>
          <w:szCs w:val="24"/>
        </w:rPr>
        <w:t>和平</w:t>
      </w:r>
      <w:r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>
        <w:rPr>
          <w:rFonts w:ascii="Times New Roman" w:eastAsia="华文楷体" w:hAnsi="Times New Roman" w:cs="Times New Roman"/>
          <w:b/>
          <w:sz w:val="24"/>
          <w:szCs w:val="24"/>
        </w:rPr>
        <w:t>发展</w:t>
      </w:r>
      <w:r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>
        <w:rPr>
          <w:rFonts w:ascii="Times New Roman" w:eastAsia="华文楷体" w:hAnsi="Times New Roman" w:cs="Times New Roman"/>
          <w:b/>
          <w:sz w:val="24"/>
          <w:szCs w:val="24"/>
        </w:rPr>
        <w:t>公平</w:t>
      </w:r>
      <w:r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>
        <w:rPr>
          <w:rFonts w:ascii="Times New Roman" w:eastAsia="华文楷体" w:hAnsi="Times New Roman" w:cs="Times New Roman"/>
          <w:b/>
          <w:sz w:val="24"/>
          <w:szCs w:val="24"/>
        </w:rPr>
        <w:t>正义</w:t>
      </w:r>
      <w:r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>
        <w:rPr>
          <w:rFonts w:ascii="Times New Roman" w:eastAsia="华文楷体" w:hAnsi="Times New Roman" w:cs="Times New Roman"/>
          <w:b/>
          <w:sz w:val="24"/>
          <w:szCs w:val="24"/>
        </w:rPr>
        <w:t>民主</w:t>
      </w:r>
      <w:r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>
        <w:rPr>
          <w:rFonts w:ascii="Times New Roman" w:eastAsia="华文楷体" w:hAnsi="Times New Roman" w:cs="Times New Roman"/>
          <w:b/>
          <w:sz w:val="24"/>
          <w:szCs w:val="24"/>
        </w:rPr>
        <w:t>自由</w:t>
      </w:r>
      <w:r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>
        <w:rPr>
          <w:rFonts w:ascii="Times New Roman" w:eastAsia="华文楷体" w:hAnsi="Times New Roman" w:cs="Times New Roman"/>
          <w:b/>
          <w:sz w:val="24"/>
          <w:szCs w:val="24"/>
        </w:rPr>
        <w:t>等全人类共同价值的人类命运共同体。人类命运共同体意识的重要理论创新是</w:t>
      </w:r>
      <w:r w:rsidR="005B1711">
        <w:rPr>
          <w:rFonts w:ascii="Times New Roman" w:eastAsia="华文楷体" w:hAnsi="Times New Roman" w:cs="Times New Roman" w:hint="eastAsia"/>
          <w:b/>
          <w:sz w:val="24"/>
          <w:szCs w:val="24"/>
        </w:rPr>
        <w:t>，</w:t>
      </w:r>
      <w:r w:rsidR="005B1711">
        <w:rPr>
          <w:rFonts w:ascii="Times New Roman" w:eastAsia="华文楷体" w:hAnsi="Times New Roman" w:cs="Times New Roman"/>
          <w:b/>
          <w:sz w:val="24"/>
          <w:szCs w:val="24"/>
        </w:rPr>
        <w:t>不仅</w:t>
      </w:r>
      <w:r>
        <w:rPr>
          <w:rFonts w:ascii="Times New Roman" w:eastAsia="华文楷体" w:hAnsi="Times New Roman" w:cs="Times New Roman"/>
          <w:b/>
          <w:sz w:val="24"/>
          <w:szCs w:val="24"/>
        </w:rPr>
        <w:t>它的整体思维</w:t>
      </w:r>
      <w:r>
        <w:rPr>
          <w:rFonts w:ascii="Times New Roman" w:eastAsia="华文楷体" w:hAnsi="Times New Roman" w:cs="Times New Roman"/>
          <w:b/>
          <w:sz w:val="24"/>
          <w:szCs w:val="24"/>
        </w:rPr>
        <w:t>超越了西方选举驱动的政党政治的局部和短期</w:t>
      </w:r>
      <w:r w:rsidR="005B1711">
        <w:rPr>
          <w:rFonts w:ascii="Times New Roman" w:eastAsia="华文楷体" w:hAnsi="Times New Roman" w:cs="Times New Roman" w:hint="eastAsia"/>
          <w:b/>
          <w:sz w:val="24"/>
          <w:szCs w:val="24"/>
        </w:rPr>
        <w:t>的</w:t>
      </w:r>
      <w:r>
        <w:rPr>
          <w:rFonts w:ascii="Times New Roman" w:eastAsia="华文楷体" w:hAnsi="Times New Roman" w:cs="Times New Roman"/>
          <w:b/>
          <w:sz w:val="24"/>
          <w:szCs w:val="24"/>
        </w:rPr>
        <w:t>利益观，而且还具有人类社会应对全球性挑战的整体合</w:t>
      </w:r>
      <w:r>
        <w:rPr>
          <w:rFonts w:ascii="Times New Roman" w:eastAsia="华文楷体" w:hAnsi="Times New Roman" w:cs="Times New Roman" w:hint="eastAsia"/>
          <w:b/>
          <w:sz w:val="24"/>
          <w:szCs w:val="24"/>
        </w:rPr>
        <w:t>力。而中国将现阶段世界发展大势和自身在</w:t>
      </w:r>
      <w:r>
        <w:rPr>
          <w:rFonts w:ascii="Times New Roman" w:eastAsia="华文楷体" w:hAnsi="Times New Roman" w:cs="Times New Roman"/>
          <w:b/>
          <w:sz w:val="24"/>
          <w:szCs w:val="24"/>
        </w:rPr>
        <w:t>21</w:t>
      </w:r>
      <w:r>
        <w:rPr>
          <w:rFonts w:ascii="Times New Roman" w:eastAsia="华文楷体" w:hAnsi="Times New Roman" w:cs="Times New Roman"/>
          <w:b/>
          <w:sz w:val="24"/>
          <w:szCs w:val="24"/>
        </w:rPr>
        <w:t>世纪第二个十年的发展思路和目标交织一处，更是扩大本国与世界各国利益汇合的全方位的战略发展愿景。它旨在推进各国经济全方位互联互通和良性互动，减少全球发展不平等和不平衡的现象，使得世界各国人民都有机会享受世界经济增长带来的利益和好处，展现出中国向人类文明提出的</w:t>
      </w:r>
      <w:r>
        <w:rPr>
          <w:rFonts w:ascii="Times New Roman" w:eastAsia="华文楷体" w:hAnsi="Times New Roman" w:cs="Times New Roman"/>
          <w:b/>
          <w:sz w:val="24"/>
          <w:szCs w:val="24"/>
        </w:rPr>
        <w:t>永久性道德价值和人文关怀。</w:t>
      </w:r>
    </w:p>
    <w:p w14:paraId="6BF26E78" w14:textId="77777777" w:rsidR="00E360B5" w:rsidRDefault="00BC34D2">
      <w:pPr>
        <w:pStyle w:val="a3"/>
        <w:tabs>
          <w:tab w:val="left" w:pos="4536"/>
        </w:tabs>
        <w:snapToGrid w:val="0"/>
        <w:spacing w:line="360" w:lineRule="auto"/>
        <w:rPr>
          <w:rFonts w:ascii="Times New Roman" w:eastAsia="华文仿宋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ptab w:relativeTo="indent" w:alignment="right" w:leader="none"/>
      </w:r>
      <w:r>
        <w:rPr>
          <w:rFonts w:ascii="Times New Roman" w:eastAsia="华文仿宋" w:hAnsi="Times New Roman" w:cs="Times New Roman"/>
          <w:b/>
          <w:sz w:val="24"/>
          <w:szCs w:val="24"/>
        </w:rPr>
        <w:t>——</w:t>
      </w:r>
      <w:r>
        <w:rPr>
          <w:rFonts w:ascii="Times New Roman" w:eastAsia="华文仿宋" w:hAnsi="Times New Roman" w:cs="Times New Roman"/>
          <w:b/>
          <w:sz w:val="24"/>
          <w:szCs w:val="24"/>
        </w:rPr>
        <w:t>摘编自蔡亮《试析国际秩序的转型与中国全球治理观的树立》</w:t>
      </w:r>
    </w:p>
    <w:p w14:paraId="330BA9E7" w14:textId="77777777" w:rsidR="00E360B5" w:rsidRDefault="00BC34D2">
      <w:pPr>
        <w:pStyle w:val="a3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(1)</w:t>
      </w:r>
      <w:r>
        <w:rPr>
          <w:rFonts w:ascii="Times New Roman" w:hAnsi="Times New Roman" w:cs="Times New Roman"/>
          <w:b/>
          <w:sz w:val="24"/>
          <w:szCs w:val="24"/>
        </w:rPr>
        <w:t>根据材料一并结合所学知识，概括指出当今世界的时代主题和发展特点。</w:t>
      </w:r>
    </w:p>
    <w:p w14:paraId="566F2EEF" w14:textId="77777777" w:rsidR="00E360B5" w:rsidRDefault="00BC34D2">
      <w:pPr>
        <w:pStyle w:val="a3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(2)</w:t>
      </w:r>
      <w:r>
        <w:rPr>
          <w:rFonts w:ascii="Times New Roman" w:hAnsi="Times New Roman" w:cs="Times New Roman" w:hint="eastAsia"/>
          <w:b/>
          <w:sz w:val="24"/>
          <w:szCs w:val="24"/>
        </w:rPr>
        <w:t>根据材料一</w:t>
      </w:r>
      <w:r>
        <w:rPr>
          <w:rFonts w:asciiTheme="minorEastAsia" w:eastAsiaTheme="minorEastAsia" w:hAnsiTheme="minorEastAsia" w:cs="Times New Roman" w:hint="eastAsia"/>
          <w:b/>
          <w:sz w:val="24"/>
          <w:szCs w:val="24"/>
        </w:rPr>
        <w:t>、</w:t>
      </w:r>
      <w:r>
        <w:rPr>
          <w:rFonts w:ascii="Times New Roman" w:hAnsi="Times New Roman" w:cs="Times New Roman" w:hint="eastAsia"/>
          <w:b/>
          <w:sz w:val="24"/>
          <w:szCs w:val="24"/>
        </w:rPr>
        <w:t>二并结合所学知识，对中国的全球治理观进行简要评析。</w:t>
      </w:r>
      <w:r>
        <w:rPr>
          <w:rFonts w:ascii="Times New Roman" w:hAnsi="Times New Roman" w:cs="Times New Roman" w:hint="eastAsia"/>
          <w:b/>
          <w:sz w:val="24"/>
          <w:szCs w:val="24"/>
        </w:rPr>
        <w:t>(</w:t>
      </w:r>
      <w:r>
        <w:rPr>
          <w:rFonts w:ascii="Times New Roman" w:hAnsi="Times New Roman" w:cs="Times New Roman" w:hint="eastAsia"/>
          <w:b/>
          <w:sz w:val="24"/>
          <w:szCs w:val="24"/>
        </w:rPr>
        <w:t>要求</w:t>
      </w:r>
      <w:r>
        <w:rPr>
          <w:rFonts w:asciiTheme="minorEastAsia" w:eastAsiaTheme="minorEastAsia" w:hAnsiTheme="minorEastAsia" w:cs="Times New Roman" w:hint="eastAsia"/>
          <w:b/>
          <w:sz w:val="24"/>
          <w:szCs w:val="24"/>
        </w:rPr>
        <w:t>：</w:t>
      </w:r>
      <w:r>
        <w:rPr>
          <w:rFonts w:ascii="Times New Roman" w:hAnsi="Times New Roman" w:cs="Times New Roman" w:hint="eastAsia"/>
          <w:b/>
          <w:sz w:val="24"/>
          <w:szCs w:val="24"/>
        </w:rPr>
        <w:t>表述准确，逻辑清晰，不得摘抄原文</w:t>
      </w:r>
      <w:r>
        <w:rPr>
          <w:rFonts w:ascii="Times New Roman" w:hAnsi="Times New Roman" w:cs="Times New Roman" w:hint="eastAsia"/>
          <w:b/>
          <w:sz w:val="24"/>
          <w:szCs w:val="24"/>
        </w:rPr>
        <w:t>)</w:t>
      </w:r>
    </w:p>
    <w:p w14:paraId="7BD844DC" w14:textId="77777777" w:rsidR="00E360B5" w:rsidRDefault="00BC34D2">
      <w:pPr>
        <w:pStyle w:val="a3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黑体" w:hAnsi="Times New Roman" w:cs="Times New Roman"/>
          <w:b/>
          <w:sz w:val="24"/>
          <w:szCs w:val="24"/>
        </w:rPr>
        <w:t>答案</w:t>
      </w:r>
      <w:r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>
        <w:rPr>
          <w:rFonts w:ascii="Times New Roman" w:hAnsi="Times New Roman" w:cs="Times New Roman"/>
          <w:b/>
          <w:sz w:val="24"/>
          <w:szCs w:val="24"/>
        </w:rPr>
        <w:t>(1)</w:t>
      </w:r>
      <w:r>
        <w:rPr>
          <w:rFonts w:ascii="Times New Roman" w:hAnsi="Times New Roman" w:cs="Times New Roman"/>
          <w:b/>
          <w:sz w:val="24"/>
          <w:szCs w:val="24"/>
        </w:rPr>
        <w:t>时代主题</w:t>
      </w:r>
      <w:r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>
        <w:rPr>
          <w:rFonts w:ascii="Times New Roman" w:hAnsi="Times New Roman" w:cs="Times New Roman"/>
          <w:b/>
          <w:sz w:val="24"/>
          <w:szCs w:val="24"/>
        </w:rPr>
        <w:t>和平与发展。</w:t>
      </w:r>
    </w:p>
    <w:p w14:paraId="230F6272" w14:textId="77777777" w:rsidR="00E360B5" w:rsidRDefault="00BC34D2">
      <w:pPr>
        <w:pStyle w:val="a3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发展特点</w:t>
      </w:r>
      <w:r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>
        <w:rPr>
          <w:rFonts w:ascii="Times New Roman" w:hAnsi="Times New Roman" w:cs="Times New Roman"/>
          <w:b/>
          <w:sz w:val="24"/>
          <w:szCs w:val="24"/>
        </w:rPr>
        <w:t>世界多极化；经济全球化；社会信息化；文化多样性；大发展大变革大调整；人类面临一系列挑战。</w:t>
      </w:r>
    </w:p>
    <w:p w14:paraId="5BEA60E3" w14:textId="77777777" w:rsidR="00E360B5" w:rsidRDefault="00BC34D2">
      <w:pPr>
        <w:pStyle w:val="a3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(2)</w:t>
      </w:r>
      <w:r>
        <w:rPr>
          <w:rFonts w:ascii="Times New Roman" w:hAnsi="Times New Roman" w:cs="Times New Roman"/>
          <w:b/>
          <w:sz w:val="24"/>
          <w:szCs w:val="24"/>
        </w:rPr>
        <w:t>评析</w:t>
      </w:r>
      <w:r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>
        <w:rPr>
          <w:rFonts w:ascii="Times New Roman" w:hAnsi="Times New Roman" w:cs="Times New Roman"/>
          <w:b/>
          <w:sz w:val="24"/>
          <w:szCs w:val="24"/>
        </w:rPr>
        <w:t>在全球治理方面，中国提出了推动构建人类命运共同体的理念。提出这一理念主要是基于当今世界形势和人类面临许多共同的挑战，而旧的国际秩序和治理模式又存在弊端，难以适应当今世界形势的发展要求。此外，也与中国改革开放以来综合国力增强</w:t>
      </w:r>
      <w:r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>
        <w:rPr>
          <w:rFonts w:ascii="Times New Roman" w:hAnsi="Times New Roman" w:cs="Times New Roman"/>
          <w:b/>
          <w:sz w:val="24"/>
          <w:szCs w:val="24"/>
        </w:rPr>
        <w:t>国际</w:t>
      </w:r>
      <w:r>
        <w:rPr>
          <w:rFonts w:ascii="Times New Roman" w:hAnsi="Times New Roman" w:cs="Times New Roman" w:hint="eastAsia"/>
          <w:b/>
          <w:sz w:val="24"/>
          <w:szCs w:val="24"/>
        </w:rPr>
        <w:t>地位不断提升以及中国传统文化的影响有关。中国的全球治理观体现了和平</w:t>
      </w:r>
      <w:r>
        <w:rPr>
          <w:rFonts w:asciiTheme="minorEastAsia" w:eastAsiaTheme="minorEastAsia" w:hAnsiTheme="minorEastAsia" w:cs="Times New Roman" w:hint="eastAsia"/>
          <w:b/>
          <w:sz w:val="24"/>
          <w:szCs w:val="24"/>
        </w:rPr>
        <w:t>、</w:t>
      </w:r>
      <w:r>
        <w:rPr>
          <w:rFonts w:ascii="Times New Roman" w:hAnsi="Times New Roman" w:cs="Times New Roman" w:hint="eastAsia"/>
          <w:b/>
          <w:sz w:val="24"/>
          <w:szCs w:val="24"/>
        </w:rPr>
        <w:t>发展</w:t>
      </w:r>
      <w:r>
        <w:rPr>
          <w:rFonts w:asciiTheme="minorEastAsia" w:eastAsiaTheme="minorEastAsia" w:hAnsiTheme="minorEastAsia" w:cs="Times New Roman" w:hint="eastAsia"/>
          <w:b/>
          <w:sz w:val="24"/>
          <w:szCs w:val="24"/>
        </w:rPr>
        <w:t>、</w:t>
      </w:r>
      <w:r>
        <w:rPr>
          <w:rFonts w:ascii="Times New Roman" w:hAnsi="Times New Roman" w:cs="Times New Roman" w:hint="eastAsia"/>
          <w:b/>
          <w:sz w:val="24"/>
          <w:szCs w:val="24"/>
        </w:rPr>
        <w:t>合作</w:t>
      </w:r>
      <w:r>
        <w:rPr>
          <w:rFonts w:asciiTheme="minorEastAsia" w:eastAsiaTheme="minorEastAsia" w:hAnsiTheme="minorEastAsia" w:cs="Times New Roman" w:hint="eastAsia"/>
          <w:b/>
          <w:sz w:val="24"/>
          <w:szCs w:val="24"/>
        </w:rPr>
        <w:t>、</w:t>
      </w:r>
      <w:r>
        <w:rPr>
          <w:rFonts w:ascii="Times New Roman" w:hAnsi="Times New Roman" w:cs="Times New Roman" w:hint="eastAsia"/>
          <w:b/>
          <w:sz w:val="24"/>
          <w:szCs w:val="24"/>
        </w:rPr>
        <w:t>共赢的新理念，为推动世界和平与可持续发展提供了一个理性可行的行动方案；有利于推动国际秩序和国际体系朝着更加公正合理的方向发展；同时，也体现了中国作为世界大国的责任与担当，这是对人类进步事业和人类文明奉献的中国智慧和中国力量。</w:t>
      </w:r>
    </w:p>
    <w:sectPr w:rsidR="00E360B5">
      <w:foot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9578A2" w14:textId="77777777" w:rsidR="00BC34D2" w:rsidRDefault="00BC34D2">
      <w:r>
        <w:separator/>
      </w:r>
    </w:p>
  </w:endnote>
  <w:endnote w:type="continuationSeparator" w:id="0">
    <w:p w14:paraId="4958608B" w14:textId="77777777" w:rsidR="00BC34D2" w:rsidRDefault="00BC3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2659879"/>
      <w:docPartObj>
        <w:docPartGallery w:val="AutoText"/>
      </w:docPartObj>
    </w:sdtPr>
    <w:sdtEndPr/>
    <w:sdtContent>
      <w:sdt>
        <w:sdtPr>
          <w:id w:val="-1669238322"/>
          <w:docPartObj>
            <w:docPartGallery w:val="AutoText"/>
          </w:docPartObj>
        </w:sdtPr>
        <w:sdtEndPr/>
        <w:sdtContent>
          <w:p w14:paraId="155CEC80" w14:textId="77777777" w:rsidR="00E360B5" w:rsidRDefault="00BC34D2">
            <w:pPr>
              <w:pStyle w:val="a7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C517740" w14:textId="77777777" w:rsidR="00E360B5" w:rsidRDefault="00E360B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1B5FC9" w14:textId="77777777" w:rsidR="00BC34D2" w:rsidRDefault="00BC34D2">
      <w:r>
        <w:separator/>
      </w:r>
    </w:p>
  </w:footnote>
  <w:footnote w:type="continuationSeparator" w:id="0">
    <w:p w14:paraId="5BEFBBF4" w14:textId="77777777" w:rsidR="00BC34D2" w:rsidRDefault="00BC34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2C67"/>
    <w:rsid w:val="00001383"/>
    <w:rsid w:val="00085C39"/>
    <w:rsid w:val="00126B8F"/>
    <w:rsid w:val="00182863"/>
    <w:rsid w:val="0019477D"/>
    <w:rsid w:val="002C2C67"/>
    <w:rsid w:val="002C65D4"/>
    <w:rsid w:val="003250A8"/>
    <w:rsid w:val="0034488C"/>
    <w:rsid w:val="0041300B"/>
    <w:rsid w:val="005B1711"/>
    <w:rsid w:val="00624275"/>
    <w:rsid w:val="0069010A"/>
    <w:rsid w:val="007B5E02"/>
    <w:rsid w:val="00853352"/>
    <w:rsid w:val="00932D5F"/>
    <w:rsid w:val="00932F19"/>
    <w:rsid w:val="00B03430"/>
    <w:rsid w:val="00B45F2F"/>
    <w:rsid w:val="00BC34D2"/>
    <w:rsid w:val="00C36964"/>
    <w:rsid w:val="00E360B5"/>
    <w:rsid w:val="00E61E40"/>
    <w:rsid w:val="00F73519"/>
    <w:rsid w:val="00FC6724"/>
    <w:rsid w:val="7C622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373C73"/>
  <w15:docId w15:val="{FE9095DD-C511-4C4F-8635-4895425E5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qFormat/>
    <w:rPr>
      <w:rFonts w:ascii="宋体" w:eastAsia="宋体" w:hAnsi="Courier New" w:cs="Courier New"/>
      <w:szCs w:val="21"/>
    </w:r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basedOn w:val="a0"/>
    <w:link w:val="a9"/>
    <w:uiPriority w:val="99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semiHidden/>
    <w:rPr>
      <w:b/>
      <w:bCs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Pr>
      <w:b/>
      <w:bCs/>
      <w:sz w:val="28"/>
      <w:szCs w:val="28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0">
    <w:name w:val="标题 7 字符"/>
    <w:basedOn w:val="a0"/>
    <w:link w:val="7"/>
    <w:uiPriority w:val="9"/>
    <w:semiHidden/>
    <w:rPr>
      <w:b/>
      <w:bCs/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a4">
    <w:name w:val="纯文本 字符"/>
    <w:basedOn w:val="a0"/>
    <w:link w:val="a3"/>
    <w:uiPriority w:val="99"/>
    <w:rPr>
      <w:rFonts w:ascii="宋体" w:eastAsia="宋体" w:hAnsi="Courier New" w:cs="Courier New"/>
      <w:szCs w:val="21"/>
    </w:rPr>
  </w:style>
  <w:style w:type="character" w:customStyle="1" w:styleId="a6">
    <w:name w:val="批注框文本 字符"/>
    <w:basedOn w:val="a0"/>
    <w:link w:val="a5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../../../25&#31179;-26&#26149;&#28023;&#21335;&#26032;&#35838;&#31243;&#21516;&#27493;&#32451;&#20064;&#20876;%2520&#21382;&#21490;&#24517;&#20462;&#20013;&#22806;&#21382;&#21490;&#32434;&#35201;%2520&#19979;(&#21021;&#31295;)/2025LS132.TIF" TargetMode="External"/><Relationship Id="rId3" Type="http://schemas.openxmlformats.org/officeDocument/2006/relationships/webSettings" Target="webSettings.xml"/><Relationship Id="rId7" Type="http://schemas.openxmlformats.org/officeDocument/2006/relationships/image" Target="../../../25&#31179;-26&#26149;&#28023;&#21335;&#26032;&#35838;&#31243;&#21516;&#27493;&#32451;&#20064;&#20876;%2520&#21382;&#21490;&#24517;&#20462;&#20013;&#22806;&#21382;&#21490;&#32434;&#35201;%2520&#19979;(&#21021;&#31295;)/&#35838;&#20108;&#21313;&#19977;.TIF" TargetMode="External"/><Relationship Id="rId12" Type="http://schemas.openxmlformats.org/officeDocument/2006/relationships/image" Target="media/image4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../../../25&#31179;-26&#26149;&#28023;&#21335;&#26032;&#35838;&#31243;&#21516;&#27493;&#32451;&#20064;&#20876;%2520&#21382;&#21490;&#24517;&#20462;&#20013;&#22806;&#21382;&#21490;&#32434;&#35201;%2520&#19979;(&#21021;&#31295;)/B&#32452;.TIF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../../../25&#31179;-26&#26149;&#28023;&#21335;&#26032;&#35838;&#31243;&#21516;&#27493;&#32451;&#20064;&#20876;%2520&#21382;&#21490;&#24517;&#20462;&#20013;&#22806;&#21382;&#21490;&#32434;&#35201;%2520&#19979;(&#21021;&#31295;)/A&#32452;.TIF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1195</Words>
  <Characters>6812</Characters>
  <Application>Microsoft Office Word</Application>
  <DocSecurity>0</DocSecurity>
  <Lines>56</Lines>
  <Paragraphs>15</Paragraphs>
  <ScaleCrop>false</ScaleCrop>
  <Company>微软中国</Company>
  <LinksUpToDate>false</LinksUpToDate>
  <CharactersWithSpaces>7992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星炽 朱</cp:lastModifiedBy>
  <cp:revision>15</cp:revision>
  <dcterms:created xsi:type="dcterms:W3CDTF">2025-09-03T15:22:00Z</dcterms:created>
  <dcterms:modified xsi:type="dcterms:W3CDTF">2026-03-09T11:07:00Z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eyJoZGlkIjoiNTg3YzBmZDk2MTRhYzFmNTZhOGJmYjY3YWYxOTIzMTYiLCJ1c2VySWQiOiIyNjcwNzY0OTQifQ==</vt:lpwstr>
  </property>
  <property fmtid="{D5CDD505-2E9C-101B-9397-08002B2CF9AE}" pid="3" name="KSOProductBuildVer">
    <vt:lpwstr>2052-12.1.0.23542</vt:lpwstr>
  </property>
  <property fmtid="{D5CDD505-2E9C-101B-9397-08002B2CF9AE}" pid="4" name="ICV">
    <vt:lpwstr>267036D9120C4A8D8C2E7B3662778A0C_12</vt:lpwstr>
  </property>
</Properties>
</file>